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6A5AC" w14:textId="2F1CBFE8" w:rsidR="008C77BC" w:rsidRPr="005B2AA9" w:rsidRDefault="008C77BC" w:rsidP="004D0236">
      <w:pPr>
        <w:rPr>
          <w:rFonts w:ascii="Cambria" w:hAnsi="Cambria"/>
        </w:rPr>
      </w:pPr>
    </w:p>
    <w:p w14:paraId="003E3F56" w14:textId="42A6675A" w:rsidR="005B2AA9" w:rsidRPr="005B2AA9" w:rsidRDefault="005B2AA9" w:rsidP="005B2AA9">
      <w:pPr>
        <w:spacing w:line="480" w:lineRule="auto"/>
        <w:rPr>
          <w:rFonts w:ascii="Cambria" w:hAnsi="Cambria"/>
          <w:sz w:val="28"/>
          <w:szCs w:val="28"/>
          <w:u w:val="single"/>
        </w:rPr>
      </w:pPr>
      <w:r w:rsidRPr="005B2AA9">
        <w:rPr>
          <w:rFonts w:ascii="Cambria" w:hAnsi="Cambria"/>
          <w:b/>
          <w:sz w:val="28"/>
          <w:szCs w:val="28"/>
        </w:rPr>
        <w:t>Home Sleep Study Referral</w:t>
      </w:r>
      <w:r w:rsidRPr="005B2AA9">
        <w:rPr>
          <w:rFonts w:ascii="Cambria" w:hAnsi="Cambria"/>
          <w:b/>
          <w:sz w:val="28"/>
          <w:szCs w:val="28"/>
        </w:rPr>
        <w:tab/>
      </w:r>
      <w:r w:rsidRPr="005B2AA9">
        <w:rPr>
          <w:rFonts w:ascii="Cambria" w:hAnsi="Cambria"/>
          <w:sz w:val="28"/>
          <w:szCs w:val="28"/>
        </w:rPr>
        <w:t xml:space="preserve">  </w:t>
      </w:r>
      <w:r w:rsidRPr="005B2AA9">
        <w:rPr>
          <w:rFonts w:ascii="Cambria" w:hAnsi="Cambria"/>
          <w:sz w:val="28"/>
          <w:szCs w:val="28"/>
        </w:rPr>
        <w:tab/>
      </w:r>
      <w:r w:rsidRPr="005B2AA9">
        <w:rPr>
          <w:rFonts w:ascii="Cambria" w:hAnsi="Cambria"/>
          <w:sz w:val="28"/>
          <w:szCs w:val="28"/>
        </w:rPr>
        <w:tab/>
      </w:r>
    </w:p>
    <w:p w14:paraId="38329D9E" w14:textId="5975334F" w:rsidR="005B2AA9" w:rsidRPr="005B2AA9" w:rsidRDefault="005B2AA9" w:rsidP="005B2AA9">
      <w:pPr>
        <w:spacing w:line="480" w:lineRule="auto"/>
        <w:rPr>
          <w:rFonts w:ascii="Cambria" w:hAnsi="Cambria"/>
          <w:sz w:val="32"/>
          <w:szCs w:val="32"/>
          <w:u w:val="single"/>
        </w:rPr>
      </w:pPr>
      <w:r w:rsidRPr="005B2AA9">
        <w:rPr>
          <w:rFonts w:ascii="Cambria" w:hAnsi="Cambria"/>
          <w:sz w:val="20"/>
          <w:szCs w:val="20"/>
        </w:rPr>
        <w:t xml:space="preserve">Patient Last Name:  </w:t>
      </w:r>
      <w:r w:rsidRPr="005B2AA9">
        <w:rPr>
          <w:rFonts w:ascii="Cambria" w:hAnsi="Cambria"/>
          <w:sz w:val="20"/>
          <w:szCs w:val="20"/>
          <w:u w:val="single"/>
        </w:rPr>
        <w:tab/>
      </w:r>
      <w:r w:rsidRPr="005B2AA9">
        <w:rPr>
          <w:rFonts w:ascii="Cambria" w:hAnsi="Cambria"/>
          <w:sz w:val="20"/>
          <w:szCs w:val="20"/>
          <w:u w:val="single"/>
        </w:rPr>
        <w:tab/>
      </w:r>
      <w:r w:rsidRPr="005B2AA9">
        <w:rPr>
          <w:rFonts w:ascii="Cambria" w:hAnsi="Cambria"/>
          <w:sz w:val="20"/>
          <w:szCs w:val="20"/>
          <w:u w:val="single"/>
        </w:rPr>
        <w:tab/>
      </w:r>
      <w:r w:rsidRPr="005B2AA9">
        <w:rPr>
          <w:rFonts w:ascii="Cambria" w:hAnsi="Cambria"/>
          <w:sz w:val="20"/>
          <w:szCs w:val="20"/>
        </w:rPr>
        <w:t xml:space="preserve"> First Name:</w:t>
      </w:r>
      <w:r w:rsidRPr="005B2AA9">
        <w:rPr>
          <w:rFonts w:ascii="Cambria" w:hAnsi="Cambria"/>
          <w:sz w:val="20"/>
          <w:szCs w:val="20"/>
          <w:u w:val="single"/>
        </w:rPr>
        <w:tab/>
      </w:r>
      <w:r w:rsidRPr="005B2AA9">
        <w:rPr>
          <w:rFonts w:ascii="Cambria" w:hAnsi="Cambria"/>
          <w:sz w:val="20"/>
          <w:szCs w:val="20"/>
          <w:u w:val="single"/>
        </w:rPr>
        <w:tab/>
      </w:r>
      <w:r w:rsidRPr="005B2AA9">
        <w:rPr>
          <w:rFonts w:ascii="Cambria" w:hAnsi="Cambria"/>
          <w:sz w:val="20"/>
          <w:szCs w:val="20"/>
          <w:u w:val="single"/>
        </w:rPr>
        <w:tab/>
      </w:r>
      <w:r w:rsidRPr="005B2AA9">
        <w:rPr>
          <w:rFonts w:ascii="Cambria" w:hAnsi="Cambria"/>
          <w:sz w:val="20"/>
          <w:szCs w:val="20"/>
        </w:rPr>
        <w:t xml:space="preserve">   M /  F</w:t>
      </w:r>
    </w:p>
    <w:p w14:paraId="08D58C32" w14:textId="77777777" w:rsidR="005B2AA9" w:rsidRPr="005B2AA9" w:rsidRDefault="005B2AA9" w:rsidP="005B2AA9">
      <w:pPr>
        <w:spacing w:line="480" w:lineRule="auto"/>
        <w:rPr>
          <w:rFonts w:ascii="Cambria" w:hAnsi="Cambria"/>
          <w:sz w:val="20"/>
          <w:szCs w:val="20"/>
          <w:u w:val="single"/>
        </w:rPr>
      </w:pPr>
      <w:r w:rsidRPr="005B2AA9">
        <w:rPr>
          <w:rFonts w:ascii="Cambria" w:hAnsi="Cambria"/>
          <w:sz w:val="20"/>
          <w:szCs w:val="20"/>
        </w:rPr>
        <w:t xml:space="preserve">Patient Address:  </w:t>
      </w:r>
      <w:r w:rsidRPr="005B2AA9">
        <w:rPr>
          <w:rFonts w:ascii="Cambria" w:hAnsi="Cambria"/>
          <w:sz w:val="20"/>
          <w:szCs w:val="20"/>
          <w:u w:val="single"/>
        </w:rPr>
        <w:tab/>
      </w:r>
      <w:r w:rsidRPr="005B2AA9">
        <w:rPr>
          <w:rFonts w:ascii="Cambria" w:hAnsi="Cambria"/>
          <w:sz w:val="20"/>
          <w:szCs w:val="20"/>
          <w:u w:val="single"/>
        </w:rPr>
        <w:tab/>
      </w:r>
      <w:r w:rsidRPr="005B2AA9">
        <w:rPr>
          <w:rFonts w:ascii="Cambria" w:hAnsi="Cambria"/>
          <w:sz w:val="20"/>
          <w:szCs w:val="20"/>
          <w:u w:val="single"/>
        </w:rPr>
        <w:tab/>
      </w:r>
      <w:r w:rsidRPr="005B2AA9">
        <w:rPr>
          <w:rFonts w:ascii="Cambria" w:hAnsi="Cambria"/>
          <w:sz w:val="20"/>
          <w:szCs w:val="20"/>
          <w:u w:val="single"/>
        </w:rPr>
        <w:tab/>
      </w:r>
      <w:r w:rsidRPr="005B2AA9">
        <w:rPr>
          <w:rFonts w:ascii="Cambria" w:hAnsi="Cambria"/>
          <w:sz w:val="20"/>
          <w:szCs w:val="20"/>
          <w:u w:val="single"/>
        </w:rPr>
        <w:tab/>
      </w:r>
      <w:r w:rsidRPr="005B2AA9">
        <w:rPr>
          <w:rFonts w:ascii="Cambria" w:hAnsi="Cambria"/>
          <w:sz w:val="20"/>
          <w:szCs w:val="20"/>
          <w:u w:val="single"/>
        </w:rPr>
        <w:tab/>
      </w:r>
      <w:r w:rsidRPr="005B2AA9">
        <w:rPr>
          <w:rFonts w:ascii="Cambria" w:hAnsi="Cambria"/>
          <w:sz w:val="20"/>
          <w:szCs w:val="20"/>
        </w:rPr>
        <w:t xml:space="preserve">   DOB:   </w:t>
      </w:r>
      <w:r w:rsidRPr="005B2AA9">
        <w:rPr>
          <w:rFonts w:ascii="Cambria" w:hAnsi="Cambria"/>
          <w:sz w:val="20"/>
          <w:szCs w:val="20"/>
          <w:u w:val="single"/>
        </w:rPr>
        <w:tab/>
      </w:r>
      <w:r w:rsidRPr="005B2AA9">
        <w:rPr>
          <w:rFonts w:ascii="Cambria" w:hAnsi="Cambria"/>
          <w:sz w:val="20"/>
          <w:szCs w:val="20"/>
          <w:u w:val="single"/>
        </w:rPr>
        <w:tab/>
      </w:r>
      <w:r w:rsidRPr="005B2AA9">
        <w:rPr>
          <w:rFonts w:ascii="Cambria" w:hAnsi="Cambria"/>
          <w:sz w:val="20"/>
          <w:szCs w:val="20"/>
          <w:u w:val="single"/>
        </w:rPr>
        <w:tab/>
      </w:r>
    </w:p>
    <w:p w14:paraId="03700CD2" w14:textId="77777777" w:rsidR="005B2AA9" w:rsidRPr="005B2AA9" w:rsidRDefault="005B2AA9" w:rsidP="005B2AA9">
      <w:pPr>
        <w:spacing w:line="480" w:lineRule="auto"/>
        <w:rPr>
          <w:rFonts w:ascii="Cambria" w:hAnsi="Cambria"/>
          <w:sz w:val="20"/>
          <w:szCs w:val="20"/>
          <w:u w:val="single"/>
        </w:rPr>
      </w:pPr>
      <w:r w:rsidRPr="005B2AA9">
        <w:rPr>
          <w:rFonts w:ascii="Cambria" w:hAnsi="Cambria"/>
          <w:sz w:val="20"/>
          <w:szCs w:val="20"/>
        </w:rPr>
        <w:t xml:space="preserve">Daytime Contact No:  </w:t>
      </w:r>
      <w:r w:rsidRPr="005B2AA9">
        <w:rPr>
          <w:rFonts w:ascii="Cambria" w:hAnsi="Cambria"/>
          <w:sz w:val="20"/>
          <w:szCs w:val="20"/>
          <w:u w:val="single"/>
        </w:rPr>
        <w:tab/>
      </w:r>
      <w:r w:rsidRPr="005B2AA9">
        <w:rPr>
          <w:rFonts w:ascii="Cambria" w:hAnsi="Cambria"/>
          <w:sz w:val="20"/>
          <w:szCs w:val="20"/>
          <w:u w:val="single"/>
        </w:rPr>
        <w:tab/>
      </w:r>
      <w:r w:rsidRPr="005B2AA9">
        <w:rPr>
          <w:rFonts w:ascii="Cambria" w:hAnsi="Cambria"/>
          <w:sz w:val="20"/>
          <w:szCs w:val="20"/>
          <w:u w:val="single"/>
        </w:rPr>
        <w:tab/>
      </w:r>
      <w:r w:rsidRPr="005B2AA9">
        <w:rPr>
          <w:rFonts w:ascii="Cambria" w:hAnsi="Cambria"/>
          <w:sz w:val="20"/>
          <w:szCs w:val="20"/>
          <w:u w:val="single"/>
        </w:rPr>
        <w:tab/>
      </w:r>
      <w:r w:rsidRPr="005B2AA9">
        <w:rPr>
          <w:rFonts w:ascii="Cambria" w:hAnsi="Cambria"/>
          <w:sz w:val="20"/>
          <w:szCs w:val="20"/>
        </w:rPr>
        <w:t xml:space="preserve">  </w:t>
      </w:r>
    </w:p>
    <w:p w14:paraId="7CA87FAB" w14:textId="70708AA9" w:rsidR="005B2AA9" w:rsidRPr="005B2AA9" w:rsidRDefault="005B2AA9" w:rsidP="00D85207">
      <w:pPr>
        <w:jc w:val="both"/>
        <w:rPr>
          <w:rFonts w:ascii="Cambria" w:hAnsi="Cambria"/>
          <w:sz w:val="20"/>
          <w:szCs w:val="20"/>
        </w:rPr>
      </w:pPr>
      <w:r w:rsidRPr="005B2AA9">
        <w:rPr>
          <w:rFonts w:ascii="Cambria" w:hAnsi="Cambria"/>
          <w:sz w:val="20"/>
          <w:szCs w:val="20"/>
        </w:rPr>
        <w:t>Ambulatory sleep testing is a tool to confirm a diagnosis of obstructive sleep apnoea.  If there is a clinical suspicion for diagnosis such as Narcolepsy, Noctur</w:t>
      </w:r>
      <w:r w:rsidR="00893704">
        <w:rPr>
          <w:rFonts w:ascii="Cambria" w:hAnsi="Cambria"/>
          <w:sz w:val="20"/>
          <w:szCs w:val="20"/>
        </w:rPr>
        <w:t>nal Seizures, Insomnia, etc. the</w:t>
      </w:r>
      <w:r w:rsidRPr="005B2AA9">
        <w:rPr>
          <w:rFonts w:ascii="Cambria" w:hAnsi="Cambria"/>
          <w:sz w:val="20"/>
          <w:szCs w:val="20"/>
        </w:rPr>
        <w:t>n ambulatory testing should not be used.</w:t>
      </w:r>
    </w:p>
    <w:p w14:paraId="6736C9D7" w14:textId="77777777" w:rsidR="005B2AA9" w:rsidRPr="005B2AA9" w:rsidRDefault="005B2AA9" w:rsidP="00D85207">
      <w:pPr>
        <w:jc w:val="both"/>
        <w:rPr>
          <w:rFonts w:ascii="Cambria" w:hAnsi="Cambria"/>
          <w:sz w:val="20"/>
          <w:szCs w:val="20"/>
        </w:rPr>
      </w:pPr>
    </w:p>
    <w:p w14:paraId="3BEA2DB9" w14:textId="77777777" w:rsidR="005B2AA9" w:rsidRPr="005B2AA9" w:rsidRDefault="005B2AA9" w:rsidP="00D85207">
      <w:pPr>
        <w:jc w:val="both"/>
        <w:rPr>
          <w:rFonts w:ascii="Cambria" w:hAnsi="Cambria"/>
          <w:sz w:val="20"/>
          <w:szCs w:val="20"/>
        </w:rPr>
      </w:pPr>
      <w:r w:rsidRPr="005B2AA9">
        <w:rPr>
          <w:rFonts w:ascii="Cambria" w:hAnsi="Cambria"/>
          <w:sz w:val="20"/>
          <w:szCs w:val="20"/>
        </w:rPr>
        <w:t xml:space="preserve">Ambulatory sleep testing is less sensitive than laboratory sleep testing.  </w:t>
      </w:r>
      <w:r w:rsidRPr="005B2AA9">
        <w:rPr>
          <w:rFonts w:ascii="Cambria" w:hAnsi="Cambria"/>
          <w:b/>
          <w:sz w:val="20"/>
          <w:szCs w:val="20"/>
        </w:rPr>
        <w:t>It is unable to rule out obstructive sleep apnoea</w:t>
      </w:r>
      <w:r w:rsidRPr="005B2AA9">
        <w:rPr>
          <w:rFonts w:ascii="Cambria" w:hAnsi="Cambria"/>
          <w:sz w:val="20"/>
          <w:szCs w:val="20"/>
        </w:rPr>
        <w:t>.  If the home sleep test is negative and the clinical suspicion remains high, then it is recommended that a formal sleep physician review with a laboratory sleep study take place.</w:t>
      </w:r>
    </w:p>
    <w:p w14:paraId="21E8EC46" w14:textId="77777777" w:rsidR="005B2AA9" w:rsidRPr="005B2AA9" w:rsidRDefault="005B2AA9" w:rsidP="00D85207">
      <w:pPr>
        <w:jc w:val="both"/>
        <w:rPr>
          <w:rFonts w:ascii="Cambria" w:hAnsi="Cambria"/>
          <w:sz w:val="20"/>
          <w:szCs w:val="20"/>
        </w:rPr>
      </w:pPr>
    </w:p>
    <w:p w14:paraId="7FBCF9A4" w14:textId="28845BC9" w:rsidR="005B2AA9" w:rsidRPr="005B2AA9" w:rsidRDefault="005B2AA9" w:rsidP="00D85207">
      <w:pPr>
        <w:jc w:val="both"/>
        <w:rPr>
          <w:rFonts w:ascii="Cambria" w:hAnsi="Cambria"/>
          <w:sz w:val="20"/>
          <w:szCs w:val="20"/>
        </w:rPr>
      </w:pPr>
      <w:r w:rsidRPr="005B2AA9">
        <w:rPr>
          <w:rFonts w:ascii="Cambria" w:hAnsi="Cambria"/>
          <w:sz w:val="20"/>
          <w:szCs w:val="20"/>
        </w:rPr>
        <w:t>To help determine the clinical probability</w:t>
      </w:r>
      <w:r w:rsidR="00893704">
        <w:rPr>
          <w:rFonts w:ascii="Cambria" w:hAnsi="Cambria"/>
          <w:sz w:val="20"/>
          <w:szCs w:val="20"/>
        </w:rPr>
        <w:t>,</w:t>
      </w:r>
      <w:r w:rsidRPr="005B2AA9">
        <w:rPr>
          <w:rFonts w:ascii="Cambria" w:hAnsi="Cambria"/>
          <w:sz w:val="20"/>
          <w:szCs w:val="20"/>
        </w:rPr>
        <w:t xml:space="preserve"> we ask the referring physician to complete the following clinical questionnaire.  Home sleep testing is appropriate if there is </w:t>
      </w:r>
      <w:r w:rsidRPr="005B2AA9">
        <w:rPr>
          <w:rFonts w:ascii="Cambria" w:hAnsi="Cambria"/>
          <w:b/>
          <w:sz w:val="20"/>
          <w:szCs w:val="20"/>
        </w:rPr>
        <w:t>&gt; 5</w:t>
      </w:r>
      <w:r w:rsidRPr="005B2AA9">
        <w:rPr>
          <w:rFonts w:ascii="Cambria" w:hAnsi="Cambria"/>
          <w:sz w:val="20"/>
          <w:szCs w:val="20"/>
        </w:rPr>
        <w:t xml:space="preserve"> Yes responses.  A laboratory test is recommended if there is </w:t>
      </w:r>
      <w:r w:rsidRPr="005B2AA9">
        <w:rPr>
          <w:rFonts w:ascii="Cambria" w:hAnsi="Cambria"/>
          <w:b/>
          <w:sz w:val="20"/>
          <w:szCs w:val="20"/>
        </w:rPr>
        <w:t>&lt; 5</w:t>
      </w:r>
      <w:r w:rsidRPr="005B2AA9">
        <w:rPr>
          <w:rFonts w:ascii="Cambria" w:hAnsi="Cambria"/>
          <w:sz w:val="20"/>
          <w:szCs w:val="20"/>
        </w:rPr>
        <w:t xml:space="preserve"> yes responses.</w:t>
      </w:r>
    </w:p>
    <w:tbl>
      <w:tblPr>
        <w:tblW w:w="9889" w:type="dxa"/>
        <w:tblLayout w:type="fixed"/>
        <w:tblLook w:val="0000" w:firstRow="0" w:lastRow="0" w:firstColumn="0" w:lastColumn="0" w:noHBand="0" w:noVBand="0"/>
      </w:tblPr>
      <w:tblGrid>
        <w:gridCol w:w="1908"/>
        <w:gridCol w:w="3870"/>
        <w:gridCol w:w="4111"/>
      </w:tblGrid>
      <w:tr w:rsidR="005B2AA9" w:rsidRPr="005B2AA9" w14:paraId="538DD7A2" w14:textId="77777777" w:rsidTr="000E62E4">
        <w:tc>
          <w:tcPr>
            <w:tcW w:w="5778" w:type="dxa"/>
            <w:gridSpan w:val="2"/>
            <w:tcBorders>
              <w:top w:val="single" w:sz="4" w:space="0" w:color="auto"/>
              <w:left w:val="single" w:sz="4" w:space="0" w:color="auto"/>
              <w:right w:val="single" w:sz="4" w:space="0" w:color="auto"/>
            </w:tcBorders>
            <w:tcMar>
              <w:top w:w="100" w:type="nil"/>
              <w:left w:w="40" w:type="nil"/>
              <w:bottom w:w="40" w:type="nil"/>
              <w:right w:w="100" w:type="nil"/>
            </w:tcMar>
          </w:tcPr>
          <w:p w14:paraId="0FC1FBF9" w14:textId="77777777" w:rsidR="005B2AA9" w:rsidRPr="005B2AA9" w:rsidRDefault="005B2AA9" w:rsidP="000E62E4">
            <w:pPr>
              <w:rPr>
                <w:rFonts w:ascii="Cambria" w:hAnsi="Cambria"/>
                <w:b/>
                <w:sz w:val="18"/>
                <w:szCs w:val="18"/>
              </w:rPr>
            </w:pPr>
          </w:p>
          <w:p w14:paraId="1FEC2872" w14:textId="77777777" w:rsidR="005B2AA9" w:rsidRPr="005B2AA9" w:rsidRDefault="005B2AA9" w:rsidP="000E62E4">
            <w:pPr>
              <w:rPr>
                <w:rFonts w:ascii="Cambria" w:hAnsi="Cambria"/>
                <w:sz w:val="18"/>
                <w:szCs w:val="18"/>
              </w:rPr>
            </w:pPr>
            <w:r w:rsidRPr="005B2AA9">
              <w:rPr>
                <w:rFonts w:ascii="Cambria" w:hAnsi="Cambria"/>
                <w:b/>
                <w:sz w:val="18"/>
                <w:szCs w:val="18"/>
              </w:rPr>
              <w:t>1. Snoring:</w:t>
            </w:r>
            <w:r w:rsidRPr="005B2AA9">
              <w:rPr>
                <w:rFonts w:ascii="Cambria" w:hAnsi="Cambria"/>
                <w:sz w:val="18"/>
                <w:szCs w:val="18"/>
              </w:rPr>
              <w:t xml:space="preserve"> Is there loud snoring (loud enough to be heard through closed doors)?</w:t>
            </w:r>
          </w:p>
        </w:tc>
        <w:tc>
          <w:tcPr>
            <w:tcW w:w="4111" w:type="dxa"/>
            <w:vMerge w:val="restart"/>
            <w:tcBorders>
              <w:top w:val="single" w:sz="4" w:space="0" w:color="auto"/>
              <w:left w:val="single" w:sz="4" w:space="0" w:color="auto"/>
              <w:bottom w:val="single" w:sz="4" w:space="0" w:color="auto"/>
              <w:right w:val="single" w:sz="4" w:space="0" w:color="auto"/>
            </w:tcBorders>
          </w:tcPr>
          <w:p w14:paraId="41D85E9A" w14:textId="77777777" w:rsidR="005B2AA9" w:rsidRPr="005B2AA9" w:rsidRDefault="005B2AA9" w:rsidP="000E62E4">
            <w:pPr>
              <w:ind w:right="175"/>
              <w:rPr>
                <w:rFonts w:ascii="Cambria" w:hAnsi="Cambria"/>
                <w:b/>
                <w:sz w:val="18"/>
                <w:szCs w:val="18"/>
              </w:rPr>
            </w:pPr>
          </w:p>
          <w:p w14:paraId="24B214D6" w14:textId="77777777" w:rsidR="005B2AA9" w:rsidRPr="005B2AA9" w:rsidRDefault="005B2AA9" w:rsidP="000E62E4">
            <w:pPr>
              <w:ind w:right="175"/>
              <w:rPr>
                <w:rFonts w:ascii="Cambria" w:hAnsi="Cambria"/>
                <w:b/>
                <w:sz w:val="18"/>
                <w:szCs w:val="18"/>
              </w:rPr>
            </w:pPr>
            <w:r w:rsidRPr="005B2AA9">
              <w:rPr>
                <w:rFonts w:ascii="Cambria" w:hAnsi="Cambria"/>
                <w:b/>
                <w:sz w:val="18"/>
                <w:szCs w:val="18"/>
              </w:rPr>
              <w:t>As per published guidelines (AASM 2012), a Home sleep test is not appropriate if the following conditions exist. Please confirm the following:</w:t>
            </w:r>
          </w:p>
          <w:p w14:paraId="5ED615E1" w14:textId="77777777" w:rsidR="005B2AA9" w:rsidRPr="005B2AA9" w:rsidRDefault="005B2AA9" w:rsidP="00D85207">
            <w:pPr>
              <w:pStyle w:val="ListParagraph"/>
              <w:numPr>
                <w:ilvl w:val="0"/>
                <w:numId w:val="12"/>
              </w:numPr>
              <w:jc w:val="both"/>
              <w:rPr>
                <w:rFonts w:ascii="Cambria" w:hAnsi="Cambria"/>
                <w:sz w:val="18"/>
                <w:szCs w:val="18"/>
              </w:rPr>
            </w:pPr>
            <w:r w:rsidRPr="005B2AA9">
              <w:rPr>
                <w:rFonts w:ascii="Cambria" w:hAnsi="Cambria"/>
                <w:sz w:val="18"/>
                <w:szCs w:val="18"/>
              </w:rPr>
              <w:t>COPD FEV1&lt; 70%</w:t>
            </w:r>
          </w:p>
          <w:p w14:paraId="56124529" w14:textId="77777777" w:rsidR="005B2AA9" w:rsidRPr="005B2AA9" w:rsidRDefault="005B2AA9" w:rsidP="00D85207">
            <w:pPr>
              <w:pStyle w:val="ListParagraph"/>
              <w:numPr>
                <w:ilvl w:val="0"/>
                <w:numId w:val="12"/>
              </w:numPr>
              <w:jc w:val="both"/>
              <w:rPr>
                <w:rFonts w:ascii="Cambria" w:hAnsi="Cambria"/>
                <w:sz w:val="18"/>
                <w:szCs w:val="18"/>
              </w:rPr>
            </w:pPr>
            <w:r w:rsidRPr="005B2AA9">
              <w:rPr>
                <w:rFonts w:ascii="Cambria" w:hAnsi="Cambria"/>
                <w:sz w:val="18"/>
                <w:szCs w:val="18"/>
              </w:rPr>
              <w:t>Clinically suspect other sleep disorder including Circadian rhythm disorders (Insomnia, delayed sleep phase, etc.), Parasomnia (sleep walking, RBD, Sleep terror, etc.) Hypersomnolence (Narcolepsy, etc.), Sleep related movement disorders (RLS, PLMD etc.)</w:t>
            </w:r>
          </w:p>
          <w:p w14:paraId="15F4095E" w14:textId="77777777" w:rsidR="005B2AA9" w:rsidRPr="005B2AA9" w:rsidRDefault="005B2AA9" w:rsidP="00D85207">
            <w:pPr>
              <w:pStyle w:val="ListParagraph"/>
              <w:numPr>
                <w:ilvl w:val="0"/>
                <w:numId w:val="12"/>
              </w:numPr>
              <w:jc w:val="both"/>
              <w:rPr>
                <w:rFonts w:ascii="Cambria" w:hAnsi="Cambria"/>
                <w:sz w:val="18"/>
                <w:szCs w:val="18"/>
              </w:rPr>
            </w:pPr>
            <w:r w:rsidRPr="005B2AA9">
              <w:rPr>
                <w:rFonts w:ascii="Cambria" w:hAnsi="Cambria"/>
                <w:sz w:val="18"/>
                <w:szCs w:val="18"/>
              </w:rPr>
              <w:t>Daytime hypoxia SpO2 &lt;90%</w:t>
            </w:r>
          </w:p>
          <w:p w14:paraId="4E181BF6" w14:textId="77777777" w:rsidR="005B2AA9" w:rsidRPr="005B2AA9" w:rsidRDefault="005B2AA9" w:rsidP="00D85207">
            <w:pPr>
              <w:pStyle w:val="ListParagraph"/>
              <w:numPr>
                <w:ilvl w:val="0"/>
                <w:numId w:val="12"/>
              </w:numPr>
              <w:jc w:val="both"/>
              <w:rPr>
                <w:rFonts w:ascii="Cambria" w:hAnsi="Cambria"/>
                <w:sz w:val="18"/>
                <w:szCs w:val="18"/>
              </w:rPr>
            </w:pPr>
            <w:r w:rsidRPr="005B2AA9">
              <w:rPr>
                <w:rFonts w:ascii="Cambria" w:hAnsi="Cambria"/>
                <w:sz w:val="18"/>
                <w:szCs w:val="18"/>
              </w:rPr>
              <w:t xml:space="preserve">Daytime </w:t>
            </w:r>
            <w:proofErr w:type="spellStart"/>
            <w:r w:rsidRPr="005B2AA9">
              <w:rPr>
                <w:rFonts w:ascii="Cambria" w:hAnsi="Cambria"/>
                <w:sz w:val="18"/>
                <w:szCs w:val="18"/>
              </w:rPr>
              <w:t>hypercapnoea</w:t>
            </w:r>
            <w:proofErr w:type="spellEnd"/>
            <w:r w:rsidRPr="005B2AA9">
              <w:rPr>
                <w:rFonts w:ascii="Cambria" w:hAnsi="Cambria"/>
                <w:sz w:val="18"/>
                <w:szCs w:val="18"/>
              </w:rPr>
              <w:t xml:space="preserve"> CO2&gt;50</w:t>
            </w:r>
          </w:p>
          <w:p w14:paraId="0DF58AC8" w14:textId="77777777" w:rsidR="005B2AA9" w:rsidRPr="005B2AA9" w:rsidRDefault="005B2AA9" w:rsidP="00D85207">
            <w:pPr>
              <w:pStyle w:val="ListParagraph"/>
              <w:numPr>
                <w:ilvl w:val="0"/>
                <w:numId w:val="12"/>
              </w:numPr>
              <w:jc w:val="both"/>
              <w:rPr>
                <w:rFonts w:ascii="Cambria" w:hAnsi="Cambria"/>
                <w:sz w:val="18"/>
                <w:szCs w:val="18"/>
              </w:rPr>
            </w:pPr>
            <w:r w:rsidRPr="005B2AA9">
              <w:rPr>
                <w:rFonts w:ascii="Cambria" w:hAnsi="Cambria"/>
                <w:sz w:val="18"/>
                <w:szCs w:val="18"/>
              </w:rPr>
              <w:t>CCF or other heart disease</w:t>
            </w:r>
          </w:p>
          <w:p w14:paraId="1FD9C90A" w14:textId="77777777" w:rsidR="005B2AA9" w:rsidRPr="005B2AA9" w:rsidRDefault="005B2AA9" w:rsidP="00D85207">
            <w:pPr>
              <w:pStyle w:val="ListParagraph"/>
              <w:numPr>
                <w:ilvl w:val="0"/>
                <w:numId w:val="12"/>
              </w:numPr>
              <w:jc w:val="both"/>
              <w:rPr>
                <w:rFonts w:ascii="Cambria" w:hAnsi="Cambria"/>
                <w:sz w:val="18"/>
                <w:szCs w:val="18"/>
              </w:rPr>
            </w:pPr>
            <w:r w:rsidRPr="005B2AA9">
              <w:rPr>
                <w:rFonts w:ascii="Cambria" w:hAnsi="Cambria"/>
                <w:sz w:val="18"/>
                <w:szCs w:val="18"/>
              </w:rPr>
              <w:t>BMI &gt; 40</w:t>
            </w:r>
          </w:p>
          <w:p w14:paraId="010248D2" w14:textId="77777777" w:rsidR="005B2AA9" w:rsidRPr="005B2AA9" w:rsidRDefault="005B2AA9" w:rsidP="00D85207">
            <w:pPr>
              <w:pStyle w:val="ListParagraph"/>
              <w:numPr>
                <w:ilvl w:val="0"/>
                <w:numId w:val="12"/>
              </w:numPr>
              <w:jc w:val="both"/>
              <w:rPr>
                <w:rFonts w:ascii="Cambria" w:hAnsi="Cambria"/>
                <w:sz w:val="18"/>
                <w:szCs w:val="18"/>
              </w:rPr>
            </w:pPr>
            <w:r w:rsidRPr="005B2AA9">
              <w:rPr>
                <w:rFonts w:ascii="Cambria" w:hAnsi="Cambria"/>
                <w:sz w:val="18"/>
                <w:szCs w:val="18"/>
              </w:rPr>
              <w:t>Prior UPPP</w:t>
            </w:r>
          </w:p>
          <w:p w14:paraId="4FB05F01" w14:textId="77777777" w:rsidR="005B2AA9" w:rsidRPr="005B2AA9" w:rsidRDefault="005B2AA9" w:rsidP="00D85207">
            <w:pPr>
              <w:pStyle w:val="ListParagraph"/>
              <w:numPr>
                <w:ilvl w:val="0"/>
                <w:numId w:val="12"/>
              </w:numPr>
              <w:jc w:val="both"/>
              <w:rPr>
                <w:rFonts w:ascii="Cambria" w:hAnsi="Cambria"/>
                <w:sz w:val="18"/>
                <w:szCs w:val="18"/>
              </w:rPr>
            </w:pPr>
            <w:r w:rsidRPr="005B2AA9">
              <w:rPr>
                <w:rFonts w:ascii="Cambria" w:hAnsi="Cambria"/>
                <w:sz w:val="18"/>
                <w:szCs w:val="18"/>
              </w:rPr>
              <w:t>Opioid use</w:t>
            </w:r>
          </w:p>
          <w:p w14:paraId="3C39847A" w14:textId="77777777" w:rsidR="005B2AA9" w:rsidRPr="005B2AA9" w:rsidRDefault="005B2AA9" w:rsidP="00D85207">
            <w:pPr>
              <w:pStyle w:val="ListParagraph"/>
              <w:numPr>
                <w:ilvl w:val="0"/>
                <w:numId w:val="12"/>
              </w:numPr>
              <w:jc w:val="both"/>
              <w:rPr>
                <w:rFonts w:ascii="Cambria" w:hAnsi="Cambria"/>
                <w:sz w:val="18"/>
                <w:szCs w:val="18"/>
              </w:rPr>
            </w:pPr>
            <w:r w:rsidRPr="005B2AA9">
              <w:rPr>
                <w:rFonts w:ascii="Cambria" w:hAnsi="Cambria"/>
                <w:sz w:val="18"/>
                <w:szCs w:val="18"/>
              </w:rPr>
              <w:t>Neuromuscular disease / Neurological disease / Neurodegenerative disease</w:t>
            </w:r>
          </w:p>
          <w:p w14:paraId="059C1CD5" w14:textId="77777777" w:rsidR="005B2AA9" w:rsidRPr="005B2AA9" w:rsidRDefault="005B2AA9" w:rsidP="00D85207">
            <w:pPr>
              <w:pStyle w:val="ListParagraph"/>
              <w:numPr>
                <w:ilvl w:val="0"/>
                <w:numId w:val="12"/>
              </w:numPr>
              <w:jc w:val="both"/>
              <w:rPr>
                <w:rFonts w:ascii="Cambria" w:hAnsi="Cambria"/>
                <w:sz w:val="18"/>
                <w:szCs w:val="18"/>
              </w:rPr>
            </w:pPr>
            <w:r w:rsidRPr="005B2AA9">
              <w:rPr>
                <w:rFonts w:ascii="Cambria" w:hAnsi="Cambria"/>
                <w:sz w:val="18"/>
                <w:szCs w:val="18"/>
              </w:rPr>
              <w:t>History of stroke</w:t>
            </w:r>
          </w:p>
          <w:p w14:paraId="510AC90E" w14:textId="77777777" w:rsidR="005B2AA9" w:rsidRPr="005B2AA9" w:rsidRDefault="005B2AA9" w:rsidP="00D85207">
            <w:pPr>
              <w:pStyle w:val="ListParagraph"/>
              <w:numPr>
                <w:ilvl w:val="0"/>
                <w:numId w:val="12"/>
              </w:numPr>
              <w:jc w:val="both"/>
              <w:rPr>
                <w:rFonts w:ascii="Cambria" w:hAnsi="Cambria"/>
                <w:sz w:val="18"/>
                <w:szCs w:val="18"/>
              </w:rPr>
            </w:pPr>
            <w:r w:rsidRPr="005B2AA9">
              <w:rPr>
                <w:rFonts w:ascii="Cambria" w:hAnsi="Cambria"/>
                <w:sz w:val="18"/>
                <w:szCs w:val="18"/>
              </w:rPr>
              <w:t>Seizure disorder</w:t>
            </w:r>
          </w:p>
          <w:p w14:paraId="25D00856" w14:textId="77777777" w:rsidR="005B2AA9" w:rsidRPr="005B2AA9" w:rsidRDefault="005B2AA9" w:rsidP="00D85207">
            <w:pPr>
              <w:pStyle w:val="ListParagraph"/>
              <w:numPr>
                <w:ilvl w:val="0"/>
                <w:numId w:val="12"/>
              </w:numPr>
              <w:jc w:val="both"/>
              <w:rPr>
                <w:rFonts w:ascii="Cambria" w:hAnsi="Cambria"/>
                <w:sz w:val="18"/>
                <w:szCs w:val="18"/>
              </w:rPr>
            </w:pPr>
            <w:r w:rsidRPr="005B2AA9">
              <w:rPr>
                <w:rFonts w:ascii="Cambria" w:hAnsi="Cambria"/>
                <w:sz w:val="18"/>
                <w:szCs w:val="18"/>
              </w:rPr>
              <w:t>Mental or physical conditions compromising equipment use</w:t>
            </w:r>
          </w:p>
          <w:p w14:paraId="38DC9473" w14:textId="77777777" w:rsidR="005B2AA9" w:rsidRPr="005B2AA9" w:rsidRDefault="005B2AA9" w:rsidP="000E62E4">
            <w:pPr>
              <w:ind w:right="175"/>
              <w:rPr>
                <w:rFonts w:ascii="Cambria" w:hAnsi="Cambria"/>
                <w:b/>
                <w:sz w:val="18"/>
                <w:szCs w:val="18"/>
              </w:rPr>
            </w:pPr>
          </w:p>
          <w:p w14:paraId="0137C504" w14:textId="77777777" w:rsidR="005B2AA9" w:rsidRPr="005B2AA9" w:rsidRDefault="005B2AA9" w:rsidP="000E62E4">
            <w:pPr>
              <w:ind w:right="175"/>
              <w:rPr>
                <w:rFonts w:ascii="Cambria" w:hAnsi="Cambria"/>
                <w:b/>
                <w:bCs/>
                <w:smallCaps/>
                <w:sz w:val="18"/>
                <w:szCs w:val="18"/>
              </w:rPr>
            </w:pPr>
            <w:r w:rsidRPr="005B2AA9">
              <w:rPr>
                <w:rFonts w:ascii="Cambria" w:hAnsi="Cambria"/>
                <w:b/>
                <w:bCs/>
                <w:smallCaps/>
                <w:sz w:val="18"/>
                <w:szCs w:val="18"/>
              </w:rPr>
              <w:t>A Laboratory sleep study will be suggested if there is any of the above conditions.</w:t>
            </w:r>
          </w:p>
        </w:tc>
      </w:tr>
      <w:tr w:rsidR="005B2AA9" w:rsidRPr="005B2AA9" w14:paraId="2B7FDE48" w14:textId="77777777" w:rsidTr="000E62E4">
        <w:tc>
          <w:tcPr>
            <w:tcW w:w="1908" w:type="dxa"/>
            <w:tcBorders>
              <w:left w:val="single" w:sz="4" w:space="0" w:color="auto"/>
            </w:tcBorders>
            <w:tcMar>
              <w:top w:w="100" w:type="nil"/>
              <w:left w:w="40" w:type="nil"/>
              <w:bottom w:w="40" w:type="nil"/>
              <w:right w:w="100" w:type="nil"/>
            </w:tcMar>
          </w:tcPr>
          <w:p w14:paraId="03965000" w14:textId="77777777" w:rsidR="005B2AA9" w:rsidRPr="005B2AA9" w:rsidRDefault="005B2AA9" w:rsidP="000E62E4">
            <w:pPr>
              <w:rPr>
                <w:rFonts w:ascii="Cambria" w:hAnsi="Cambria"/>
                <w:sz w:val="18"/>
                <w:szCs w:val="18"/>
              </w:rPr>
            </w:pPr>
            <w:r w:rsidRPr="005B2AA9">
              <w:rPr>
                <w:rFonts w:ascii="Cambria" w:hAnsi="Cambria"/>
                <w:sz w:val="18"/>
                <w:szCs w:val="18"/>
              </w:rPr>
              <w:t>Yes</w:t>
            </w:r>
          </w:p>
        </w:tc>
        <w:tc>
          <w:tcPr>
            <w:tcW w:w="3870" w:type="dxa"/>
            <w:tcBorders>
              <w:right w:val="single" w:sz="4" w:space="0" w:color="auto"/>
            </w:tcBorders>
            <w:tcMar>
              <w:top w:w="100" w:type="nil"/>
              <w:left w:w="40" w:type="nil"/>
              <w:bottom w:w="40" w:type="nil"/>
              <w:right w:w="100" w:type="nil"/>
            </w:tcMar>
          </w:tcPr>
          <w:p w14:paraId="3887CF64" w14:textId="77777777" w:rsidR="005B2AA9" w:rsidRPr="005B2AA9" w:rsidRDefault="005B2AA9" w:rsidP="000E62E4">
            <w:pPr>
              <w:rPr>
                <w:rFonts w:ascii="Cambria" w:hAnsi="Cambria"/>
                <w:sz w:val="18"/>
                <w:szCs w:val="18"/>
              </w:rPr>
            </w:pPr>
            <w:r w:rsidRPr="005B2AA9">
              <w:rPr>
                <w:rFonts w:ascii="Cambria" w:hAnsi="Cambria"/>
                <w:sz w:val="18"/>
                <w:szCs w:val="18"/>
              </w:rPr>
              <w:t>No</w:t>
            </w:r>
          </w:p>
        </w:tc>
        <w:tc>
          <w:tcPr>
            <w:tcW w:w="4111" w:type="dxa"/>
            <w:vMerge/>
            <w:tcBorders>
              <w:top w:val="single" w:sz="4" w:space="0" w:color="auto"/>
              <w:left w:val="single" w:sz="4" w:space="0" w:color="auto"/>
              <w:bottom w:val="single" w:sz="4" w:space="0" w:color="auto"/>
              <w:right w:val="single" w:sz="4" w:space="0" w:color="auto"/>
            </w:tcBorders>
          </w:tcPr>
          <w:p w14:paraId="4D2BFC6E" w14:textId="77777777" w:rsidR="005B2AA9" w:rsidRPr="005B2AA9" w:rsidRDefault="005B2AA9" w:rsidP="000E62E4">
            <w:pPr>
              <w:rPr>
                <w:rFonts w:ascii="Cambria" w:hAnsi="Cambria"/>
                <w:sz w:val="18"/>
                <w:szCs w:val="18"/>
              </w:rPr>
            </w:pPr>
          </w:p>
        </w:tc>
      </w:tr>
      <w:tr w:rsidR="005B2AA9" w:rsidRPr="005B2AA9" w14:paraId="35091313" w14:textId="77777777" w:rsidTr="000E62E4">
        <w:tc>
          <w:tcPr>
            <w:tcW w:w="5778" w:type="dxa"/>
            <w:gridSpan w:val="2"/>
            <w:tcBorders>
              <w:left w:val="single" w:sz="4" w:space="0" w:color="auto"/>
              <w:right w:val="single" w:sz="4" w:space="0" w:color="auto"/>
            </w:tcBorders>
            <w:tcMar>
              <w:top w:w="100" w:type="nil"/>
              <w:left w:w="40" w:type="nil"/>
              <w:bottom w:w="40" w:type="nil"/>
              <w:right w:w="100" w:type="nil"/>
            </w:tcMar>
          </w:tcPr>
          <w:p w14:paraId="637F2D39" w14:textId="77777777" w:rsidR="005B2AA9" w:rsidRPr="005B2AA9" w:rsidRDefault="005B2AA9" w:rsidP="000E62E4">
            <w:pPr>
              <w:rPr>
                <w:rFonts w:ascii="Cambria" w:hAnsi="Cambria"/>
                <w:sz w:val="18"/>
                <w:szCs w:val="18"/>
              </w:rPr>
            </w:pPr>
            <w:r w:rsidRPr="005B2AA9">
              <w:rPr>
                <w:rFonts w:ascii="Cambria" w:hAnsi="Cambria"/>
                <w:b/>
                <w:sz w:val="18"/>
                <w:szCs w:val="18"/>
              </w:rPr>
              <w:t>2. Tired:</w:t>
            </w:r>
            <w:r w:rsidRPr="005B2AA9">
              <w:rPr>
                <w:rFonts w:ascii="Cambria" w:hAnsi="Cambria"/>
                <w:sz w:val="18"/>
                <w:szCs w:val="18"/>
              </w:rPr>
              <w:t xml:space="preserve"> Is there often feelings of being tired, fatigued, or sleepy during daytime?</w:t>
            </w:r>
          </w:p>
        </w:tc>
        <w:tc>
          <w:tcPr>
            <w:tcW w:w="4111" w:type="dxa"/>
            <w:vMerge/>
            <w:tcBorders>
              <w:top w:val="single" w:sz="4" w:space="0" w:color="auto"/>
              <w:left w:val="single" w:sz="4" w:space="0" w:color="auto"/>
              <w:bottom w:val="single" w:sz="4" w:space="0" w:color="auto"/>
              <w:right w:val="single" w:sz="4" w:space="0" w:color="auto"/>
            </w:tcBorders>
          </w:tcPr>
          <w:p w14:paraId="20F6BEF9" w14:textId="77777777" w:rsidR="005B2AA9" w:rsidRPr="005B2AA9" w:rsidRDefault="005B2AA9" w:rsidP="000E62E4">
            <w:pPr>
              <w:rPr>
                <w:rFonts w:ascii="Cambria" w:hAnsi="Cambria"/>
                <w:b/>
                <w:sz w:val="18"/>
                <w:szCs w:val="18"/>
              </w:rPr>
            </w:pPr>
          </w:p>
        </w:tc>
      </w:tr>
      <w:tr w:rsidR="005B2AA9" w:rsidRPr="005B2AA9" w14:paraId="55BB36D6" w14:textId="77777777" w:rsidTr="000E62E4">
        <w:tc>
          <w:tcPr>
            <w:tcW w:w="1908" w:type="dxa"/>
            <w:tcBorders>
              <w:left w:val="single" w:sz="4" w:space="0" w:color="auto"/>
            </w:tcBorders>
            <w:tcMar>
              <w:top w:w="100" w:type="nil"/>
              <w:left w:w="40" w:type="nil"/>
              <w:bottom w:w="40" w:type="nil"/>
              <w:right w:w="100" w:type="nil"/>
            </w:tcMar>
          </w:tcPr>
          <w:p w14:paraId="382D97B8" w14:textId="77777777" w:rsidR="005B2AA9" w:rsidRPr="005B2AA9" w:rsidRDefault="005B2AA9" w:rsidP="000E62E4">
            <w:pPr>
              <w:rPr>
                <w:rFonts w:ascii="Cambria" w:hAnsi="Cambria"/>
                <w:sz w:val="18"/>
                <w:szCs w:val="18"/>
              </w:rPr>
            </w:pPr>
            <w:r w:rsidRPr="005B2AA9">
              <w:rPr>
                <w:rFonts w:ascii="Cambria" w:hAnsi="Cambria"/>
                <w:sz w:val="18"/>
                <w:szCs w:val="18"/>
              </w:rPr>
              <w:t>Yes</w:t>
            </w:r>
          </w:p>
        </w:tc>
        <w:tc>
          <w:tcPr>
            <w:tcW w:w="3870" w:type="dxa"/>
            <w:tcBorders>
              <w:right w:val="single" w:sz="4" w:space="0" w:color="auto"/>
            </w:tcBorders>
            <w:tcMar>
              <w:top w:w="100" w:type="nil"/>
              <w:left w:w="40" w:type="nil"/>
              <w:bottom w:w="40" w:type="nil"/>
              <w:right w:w="100" w:type="nil"/>
            </w:tcMar>
          </w:tcPr>
          <w:p w14:paraId="48224330" w14:textId="77777777" w:rsidR="005B2AA9" w:rsidRPr="005B2AA9" w:rsidRDefault="005B2AA9" w:rsidP="000E62E4">
            <w:pPr>
              <w:rPr>
                <w:rFonts w:ascii="Cambria" w:hAnsi="Cambria"/>
                <w:sz w:val="18"/>
                <w:szCs w:val="18"/>
              </w:rPr>
            </w:pPr>
            <w:r w:rsidRPr="005B2AA9">
              <w:rPr>
                <w:rFonts w:ascii="Cambria" w:hAnsi="Cambria"/>
                <w:sz w:val="18"/>
                <w:szCs w:val="18"/>
              </w:rPr>
              <w:t>No</w:t>
            </w:r>
          </w:p>
        </w:tc>
        <w:tc>
          <w:tcPr>
            <w:tcW w:w="4111" w:type="dxa"/>
            <w:vMerge/>
            <w:tcBorders>
              <w:top w:val="single" w:sz="4" w:space="0" w:color="auto"/>
              <w:left w:val="single" w:sz="4" w:space="0" w:color="auto"/>
              <w:bottom w:val="single" w:sz="4" w:space="0" w:color="auto"/>
              <w:right w:val="single" w:sz="4" w:space="0" w:color="auto"/>
            </w:tcBorders>
          </w:tcPr>
          <w:p w14:paraId="65785E01" w14:textId="77777777" w:rsidR="005B2AA9" w:rsidRPr="005B2AA9" w:rsidRDefault="005B2AA9" w:rsidP="000E62E4">
            <w:pPr>
              <w:rPr>
                <w:rFonts w:ascii="Cambria" w:hAnsi="Cambria"/>
                <w:sz w:val="18"/>
                <w:szCs w:val="18"/>
              </w:rPr>
            </w:pPr>
          </w:p>
        </w:tc>
      </w:tr>
      <w:tr w:rsidR="005B2AA9" w:rsidRPr="005B2AA9" w14:paraId="01B727A2" w14:textId="77777777" w:rsidTr="000E62E4">
        <w:tc>
          <w:tcPr>
            <w:tcW w:w="5778" w:type="dxa"/>
            <w:gridSpan w:val="2"/>
            <w:tcBorders>
              <w:left w:val="single" w:sz="4" w:space="0" w:color="auto"/>
              <w:right w:val="single" w:sz="4" w:space="0" w:color="auto"/>
            </w:tcBorders>
            <w:tcMar>
              <w:top w:w="100" w:type="nil"/>
              <w:left w:w="40" w:type="nil"/>
              <w:bottom w:w="40" w:type="nil"/>
              <w:right w:w="100" w:type="nil"/>
            </w:tcMar>
          </w:tcPr>
          <w:p w14:paraId="0A338DDB" w14:textId="77777777" w:rsidR="005B2AA9" w:rsidRPr="005B2AA9" w:rsidRDefault="005B2AA9" w:rsidP="000E62E4">
            <w:pPr>
              <w:rPr>
                <w:rFonts w:ascii="Cambria" w:hAnsi="Cambria"/>
                <w:sz w:val="18"/>
                <w:szCs w:val="18"/>
              </w:rPr>
            </w:pPr>
            <w:r w:rsidRPr="005B2AA9">
              <w:rPr>
                <w:rFonts w:ascii="Cambria" w:hAnsi="Cambria"/>
                <w:b/>
                <w:sz w:val="18"/>
                <w:szCs w:val="18"/>
              </w:rPr>
              <w:t>3. Observed:</w:t>
            </w:r>
            <w:r w:rsidRPr="005B2AA9">
              <w:rPr>
                <w:rFonts w:ascii="Cambria" w:hAnsi="Cambria"/>
                <w:sz w:val="18"/>
                <w:szCs w:val="18"/>
              </w:rPr>
              <w:t xml:space="preserve"> Has there been witnessed apnoeas?</w:t>
            </w:r>
          </w:p>
        </w:tc>
        <w:tc>
          <w:tcPr>
            <w:tcW w:w="4111" w:type="dxa"/>
            <w:vMerge/>
            <w:tcBorders>
              <w:top w:val="single" w:sz="4" w:space="0" w:color="auto"/>
              <w:left w:val="single" w:sz="4" w:space="0" w:color="auto"/>
              <w:bottom w:val="single" w:sz="4" w:space="0" w:color="auto"/>
              <w:right w:val="single" w:sz="4" w:space="0" w:color="auto"/>
            </w:tcBorders>
          </w:tcPr>
          <w:p w14:paraId="76D5C36D" w14:textId="77777777" w:rsidR="005B2AA9" w:rsidRPr="005B2AA9" w:rsidRDefault="005B2AA9" w:rsidP="000E62E4">
            <w:pPr>
              <w:rPr>
                <w:rFonts w:ascii="Cambria" w:hAnsi="Cambria"/>
                <w:b/>
                <w:sz w:val="18"/>
                <w:szCs w:val="18"/>
              </w:rPr>
            </w:pPr>
          </w:p>
        </w:tc>
      </w:tr>
      <w:tr w:rsidR="005B2AA9" w:rsidRPr="005B2AA9" w14:paraId="32B7694E" w14:textId="77777777" w:rsidTr="000E62E4">
        <w:tc>
          <w:tcPr>
            <w:tcW w:w="1908" w:type="dxa"/>
            <w:tcBorders>
              <w:left w:val="single" w:sz="4" w:space="0" w:color="auto"/>
            </w:tcBorders>
            <w:tcMar>
              <w:top w:w="100" w:type="nil"/>
              <w:left w:w="40" w:type="nil"/>
              <w:bottom w:w="40" w:type="nil"/>
              <w:right w:w="100" w:type="nil"/>
            </w:tcMar>
          </w:tcPr>
          <w:p w14:paraId="6A782F37" w14:textId="77777777" w:rsidR="005B2AA9" w:rsidRPr="005B2AA9" w:rsidRDefault="005B2AA9" w:rsidP="000E62E4">
            <w:pPr>
              <w:rPr>
                <w:rFonts w:ascii="Cambria" w:hAnsi="Cambria"/>
                <w:sz w:val="18"/>
                <w:szCs w:val="18"/>
              </w:rPr>
            </w:pPr>
            <w:r w:rsidRPr="005B2AA9">
              <w:rPr>
                <w:rFonts w:ascii="Cambria" w:hAnsi="Cambria"/>
                <w:sz w:val="18"/>
                <w:szCs w:val="18"/>
              </w:rPr>
              <w:t>Yes</w:t>
            </w:r>
          </w:p>
        </w:tc>
        <w:tc>
          <w:tcPr>
            <w:tcW w:w="3870" w:type="dxa"/>
            <w:tcBorders>
              <w:right w:val="single" w:sz="4" w:space="0" w:color="auto"/>
            </w:tcBorders>
            <w:tcMar>
              <w:top w:w="100" w:type="nil"/>
              <w:left w:w="40" w:type="nil"/>
              <w:bottom w:w="40" w:type="nil"/>
              <w:right w:w="100" w:type="nil"/>
            </w:tcMar>
          </w:tcPr>
          <w:p w14:paraId="1FB8481F" w14:textId="77777777" w:rsidR="005B2AA9" w:rsidRPr="005B2AA9" w:rsidRDefault="005B2AA9" w:rsidP="000E62E4">
            <w:pPr>
              <w:rPr>
                <w:rFonts w:ascii="Cambria" w:hAnsi="Cambria"/>
                <w:sz w:val="18"/>
                <w:szCs w:val="18"/>
              </w:rPr>
            </w:pPr>
            <w:r w:rsidRPr="005B2AA9">
              <w:rPr>
                <w:rFonts w:ascii="Cambria" w:hAnsi="Cambria"/>
                <w:sz w:val="18"/>
                <w:szCs w:val="18"/>
              </w:rPr>
              <w:t>No</w:t>
            </w:r>
          </w:p>
        </w:tc>
        <w:tc>
          <w:tcPr>
            <w:tcW w:w="4111" w:type="dxa"/>
            <w:vMerge/>
            <w:tcBorders>
              <w:top w:val="single" w:sz="4" w:space="0" w:color="auto"/>
              <w:left w:val="single" w:sz="4" w:space="0" w:color="auto"/>
              <w:bottom w:val="single" w:sz="4" w:space="0" w:color="auto"/>
              <w:right w:val="single" w:sz="4" w:space="0" w:color="auto"/>
            </w:tcBorders>
          </w:tcPr>
          <w:p w14:paraId="7BB39065" w14:textId="77777777" w:rsidR="005B2AA9" w:rsidRPr="005B2AA9" w:rsidRDefault="005B2AA9" w:rsidP="000E62E4">
            <w:pPr>
              <w:rPr>
                <w:rFonts w:ascii="Cambria" w:hAnsi="Cambria"/>
                <w:sz w:val="18"/>
                <w:szCs w:val="18"/>
              </w:rPr>
            </w:pPr>
          </w:p>
        </w:tc>
      </w:tr>
      <w:tr w:rsidR="005B2AA9" w:rsidRPr="005B2AA9" w14:paraId="5C62B202" w14:textId="77777777" w:rsidTr="000E62E4">
        <w:tc>
          <w:tcPr>
            <w:tcW w:w="5778" w:type="dxa"/>
            <w:gridSpan w:val="2"/>
            <w:tcBorders>
              <w:left w:val="single" w:sz="4" w:space="0" w:color="auto"/>
              <w:right w:val="single" w:sz="4" w:space="0" w:color="auto"/>
            </w:tcBorders>
            <w:tcMar>
              <w:top w:w="100" w:type="nil"/>
              <w:left w:w="40" w:type="nil"/>
              <w:bottom w:w="40" w:type="nil"/>
              <w:right w:w="100" w:type="nil"/>
            </w:tcMar>
          </w:tcPr>
          <w:p w14:paraId="414F9D7E" w14:textId="77777777" w:rsidR="005B2AA9" w:rsidRPr="005B2AA9" w:rsidRDefault="005B2AA9" w:rsidP="000E62E4">
            <w:pPr>
              <w:rPr>
                <w:rFonts w:ascii="Cambria" w:hAnsi="Cambria"/>
                <w:sz w:val="18"/>
                <w:szCs w:val="18"/>
              </w:rPr>
            </w:pPr>
            <w:r w:rsidRPr="005B2AA9">
              <w:rPr>
                <w:rFonts w:ascii="Cambria" w:hAnsi="Cambria"/>
                <w:b/>
                <w:sz w:val="18"/>
                <w:szCs w:val="18"/>
              </w:rPr>
              <w:t>4. Blood pressure:</w:t>
            </w:r>
            <w:r w:rsidRPr="005B2AA9">
              <w:rPr>
                <w:rFonts w:ascii="Cambria" w:hAnsi="Cambria"/>
                <w:sz w:val="18"/>
                <w:szCs w:val="18"/>
              </w:rPr>
              <w:t xml:space="preserve"> Is there is history of hypertension treated or untreated?</w:t>
            </w:r>
          </w:p>
        </w:tc>
        <w:tc>
          <w:tcPr>
            <w:tcW w:w="4111" w:type="dxa"/>
            <w:vMerge/>
            <w:tcBorders>
              <w:top w:val="single" w:sz="4" w:space="0" w:color="auto"/>
              <w:left w:val="single" w:sz="4" w:space="0" w:color="auto"/>
              <w:bottom w:val="single" w:sz="4" w:space="0" w:color="auto"/>
              <w:right w:val="single" w:sz="4" w:space="0" w:color="auto"/>
            </w:tcBorders>
          </w:tcPr>
          <w:p w14:paraId="2659C18B" w14:textId="77777777" w:rsidR="005B2AA9" w:rsidRPr="005B2AA9" w:rsidRDefault="005B2AA9" w:rsidP="000E62E4">
            <w:pPr>
              <w:rPr>
                <w:rFonts w:ascii="Cambria" w:hAnsi="Cambria"/>
                <w:b/>
                <w:sz w:val="18"/>
                <w:szCs w:val="18"/>
              </w:rPr>
            </w:pPr>
          </w:p>
        </w:tc>
      </w:tr>
      <w:tr w:rsidR="005B2AA9" w:rsidRPr="005B2AA9" w14:paraId="322F8F30" w14:textId="77777777" w:rsidTr="000E62E4">
        <w:tc>
          <w:tcPr>
            <w:tcW w:w="1908" w:type="dxa"/>
            <w:tcBorders>
              <w:left w:val="single" w:sz="4" w:space="0" w:color="auto"/>
            </w:tcBorders>
            <w:tcMar>
              <w:top w:w="100" w:type="nil"/>
              <w:left w:w="40" w:type="nil"/>
              <w:bottom w:w="40" w:type="nil"/>
              <w:right w:w="100" w:type="nil"/>
            </w:tcMar>
          </w:tcPr>
          <w:p w14:paraId="5153DFA0" w14:textId="77777777" w:rsidR="005B2AA9" w:rsidRPr="005B2AA9" w:rsidRDefault="005B2AA9" w:rsidP="000E62E4">
            <w:pPr>
              <w:rPr>
                <w:rFonts w:ascii="Cambria" w:hAnsi="Cambria"/>
                <w:sz w:val="18"/>
                <w:szCs w:val="18"/>
              </w:rPr>
            </w:pPr>
            <w:r w:rsidRPr="005B2AA9">
              <w:rPr>
                <w:rFonts w:ascii="Cambria" w:hAnsi="Cambria"/>
                <w:sz w:val="18"/>
                <w:szCs w:val="18"/>
              </w:rPr>
              <w:t>Yes</w:t>
            </w:r>
          </w:p>
        </w:tc>
        <w:tc>
          <w:tcPr>
            <w:tcW w:w="3870" w:type="dxa"/>
            <w:tcBorders>
              <w:right w:val="single" w:sz="4" w:space="0" w:color="auto"/>
            </w:tcBorders>
            <w:tcMar>
              <w:top w:w="100" w:type="nil"/>
              <w:left w:w="40" w:type="nil"/>
              <w:bottom w:w="40" w:type="nil"/>
              <w:right w:w="100" w:type="nil"/>
            </w:tcMar>
          </w:tcPr>
          <w:p w14:paraId="19B6E25B" w14:textId="77777777" w:rsidR="005B2AA9" w:rsidRPr="005B2AA9" w:rsidRDefault="005B2AA9" w:rsidP="000E62E4">
            <w:pPr>
              <w:rPr>
                <w:rFonts w:ascii="Cambria" w:hAnsi="Cambria"/>
                <w:sz w:val="18"/>
                <w:szCs w:val="18"/>
              </w:rPr>
            </w:pPr>
            <w:r w:rsidRPr="005B2AA9">
              <w:rPr>
                <w:rFonts w:ascii="Cambria" w:hAnsi="Cambria"/>
                <w:sz w:val="18"/>
                <w:szCs w:val="18"/>
              </w:rPr>
              <w:t>No</w:t>
            </w:r>
          </w:p>
        </w:tc>
        <w:tc>
          <w:tcPr>
            <w:tcW w:w="4111" w:type="dxa"/>
            <w:vMerge/>
            <w:tcBorders>
              <w:top w:val="single" w:sz="4" w:space="0" w:color="auto"/>
              <w:left w:val="single" w:sz="4" w:space="0" w:color="auto"/>
              <w:bottom w:val="single" w:sz="4" w:space="0" w:color="auto"/>
              <w:right w:val="single" w:sz="4" w:space="0" w:color="auto"/>
            </w:tcBorders>
          </w:tcPr>
          <w:p w14:paraId="18167FBF" w14:textId="77777777" w:rsidR="005B2AA9" w:rsidRPr="005B2AA9" w:rsidRDefault="005B2AA9" w:rsidP="000E62E4">
            <w:pPr>
              <w:rPr>
                <w:rFonts w:ascii="Cambria" w:hAnsi="Cambria"/>
                <w:sz w:val="18"/>
                <w:szCs w:val="18"/>
              </w:rPr>
            </w:pPr>
          </w:p>
        </w:tc>
      </w:tr>
      <w:tr w:rsidR="005B2AA9" w:rsidRPr="005B2AA9" w14:paraId="41181574" w14:textId="77777777" w:rsidTr="000E62E4">
        <w:tc>
          <w:tcPr>
            <w:tcW w:w="5778" w:type="dxa"/>
            <w:gridSpan w:val="2"/>
            <w:tcBorders>
              <w:left w:val="single" w:sz="4" w:space="0" w:color="auto"/>
              <w:right w:val="single" w:sz="4" w:space="0" w:color="auto"/>
            </w:tcBorders>
            <w:tcMar>
              <w:top w:w="100" w:type="nil"/>
              <w:left w:w="40" w:type="nil"/>
              <w:bottom w:w="40" w:type="nil"/>
              <w:right w:w="100" w:type="nil"/>
            </w:tcMar>
          </w:tcPr>
          <w:p w14:paraId="6595053E" w14:textId="77777777" w:rsidR="005B2AA9" w:rsidRPr="005B2AA9" w:rsidRDefault="005B2AA9" w:rsidP="000E62E4">
            <w:pPr>
              <w:rPr>
                <w:rFonts w:ascii="Cambria" w:hAnsi="Cambria"/>
                <w:sz w:val="18"/>
                <w:szCs w:val="18"/>
              </w:rPr>
            </w:pPr>
            <w:r w:rsidRPr="005B2AA9">
              <w:rPr>
                <w:rFonts w:ascii="Cambria" w:hAnsi="Cambria"/>
                <w:b/>
                <w:sz w:val="18"/>
                <w:szCs w:val="18"/>
              </w:rPr>
              <w:t>5. BMI</w:t>
            </w:r>
            <w:r w:rsidRPr="005B2AA9">
              <w:rPr>
                <w:rFonts w:ascii="Cambria" w:hAnsi="Cambria"/>
                <w:sz w:val="18"/>
                <w:szCs w:val="18"/>
              </w:rPr>
              <w:t>: BMI more than 35 kg m</w:t>
            </w:r>
            <w:r w:rsidRPr="005B2AA9">
              <w:rPr>
                <w:rFonts w:ascii="Cambria" w:hAnsi="Cambria" w:cs="Times New Roman"/>
                <w:sz w:val="18"/>
                <w:szCs w:val="18"/>
              </w:rPr>
              <w:t>−</w:t>
            </w:r>
            <w:r w:rsidRPr="005B2AA9">
              <w:rPr>
                <w:rFonts w:ascii="Cambria" w:hAnsi="Cambria"/>
                <w:sz w:val="18"/>
                <w:szCs w:val="18"/>
              </w:rPr>
              <w:t>2?</w:t>
            </w:r>
          </w:p>
        </w:tc>
        <w:tc>
          <w:tcPr>
            <w:tcW w:w="4111" w:type="dxa"/>
            <w:vMerge/>
            <w:tcBorders>
              <w:top w:val="single" w:sz="4" w:space="0" w:color="auto"/>
              <w:left w:val="single" w:sz="4" w:space="0" w:color="auto"/>
              <w:bottom w:val="single" w:sz="4" w:space="0" w:color="auto"/>
              <w:right w:val="single" w:sz="4" w:space="0" w:color="auto"/>
            </w:tcBorders>
          </w:tcPr>
          <w:p w14:paraId="20F70F71" w14:textId="77777777" w:rsidR="005B2AA9" w:rsidRPr="005B2AA9" w:rsidRDefault="005B2AA9" w:rsidP="000E62E4">
            <w:pPr>
              <w:rPr>
                <w:rFonts w:ascii="Cambria" w:hAnsi="Cambria"/>
                <w:b/>
                <w:sz w:val="18"/>
                <w:szCs w:val="18"/>
              </w:rPr>
            </w:pPr>
          </w:p>
        </w:tc>
      </w:tr>
      <w:tr w:rsidR="005B2AA9" w:rsidRPr="005B2AA9" w14:paraId="0B665B9F" w14:textId="77777777" w:rsidTr="000E62E4">
        <w:tc>
          <w:tcPr>
            <w:tcW w:w="1908" w:type="dxa"/>
            <w:tcBorders>
              <w:left w:val="single" w:sz="4" w:space="0" w:color="auto"/>
            </w:tcBorders>
            <w:tcMar>
              <w:top w:w="100" w:type="nil"/>
              <w:left w:w="40" w:type="nil"/>
              <w:bottom w:w="40" w:type="nil"/>
              <w:right w:w="100" w:type="nil"/>
            </w:tcMar>
          </w:tcPr>
          <w:p w14:paraId="53FBCDD8" w14:textId="77777777" w:rsidR="005B2AA9" w:rsidRPr="005B2AA9" w:rsidRDefault="005B2AA9" w:rsidP="000E62E4">
            <w:pPr>
              <w:rPr>
                <w:rFonts w:ascii="Cambria" w:hAnsi="Cambria"/>
                <w:sz w:val="18"/>
                <w:szCs w:val="18"/>
              </w:rPr>
            </w:pPr>
            <w:r w:rsidRPr="005B2AA9">
              <w:rPr>
                <w:rFonts w:ascii="Cambria" w:hAnsi="Cambria"/>
                <w:sz w:val="18"/>
                <w:szCs w:val="18"/>
              </w:rPr>
              <w:t>Yes</w:t>
            </w:r>
          </w:p>
        </w:tc>
        <w:tc>
          <w:tcPr>
            <w:tcW w:w="3870" w:type="dxa"/>
            <w:tcBorders>
              <w:right w:val="single" w:sz="4" w:space="0" w:color="auto"/>
            </w:tcBorders>
            <w:tcMar>
              <w:top w:w="100" w:type="nil"/>
              <w:left w:w="40" w:type="nil"/>
              <w:bottom w:w="40" w:type="nil"/>
              <w:right w:w="100" w:type="nil"/>
            </w:tcMar>
          </w:tcPr>
          <w:p w14:paraId="7E14B4FA" w14:textId="77777777" w:rsidR="005B2AA9" w:rsidRPr="005B2AA9" w:rsidRDefault="005B2AA9" w:rsidP="000E62E4">
            <w:pPr>
              <w:rPr>
                <w:rFonts w:ascii="Cambria" w:hAnsi="Cambria"/>
                <w:sz w:val="18"/>
                <w:szCs w:val="18"/>
              </w:rPr>
            </w:pPr>
            <w:r w:rsidRPr="005B2AA9">
              <w:rPr>
                <w:rFonts w:ascii="Cambria" w:hAnsi="Cambria"/>
                <w:sz w:val="18"/>
                <w:szCs w:val="18"/>
              </w:rPr>
              <w:t>No</w:t>
            </w:r>
          </w:p>
        </w:tc>
        <w:tc>
          <w:tcPr>
            <w:tcW w:w="4111" w:type="dxa"/>
            <w:vMerge/>
            <w:tcBorders>
              <w:top w:val="single" w:sz="4" w:space="0" w:color="auto"/>
              <w:left w:val="single" w:sz="4" w:space="0" w:color="auto"/>
              <w:bottom w:val="single" w:sz="4" w:space="0" w:color="auto"/>
              <w:right w:val="single" w:sz="4" w:space="0" w:color="auto"/>
            </w:tcBorders>
          </w:tcPr>
          <w:p w14:paraId="7B6FCF08" w14:textId="77777777" w:rsidR="005B2AA9" w:rsidRPr="005B2AA9" w:rsidRDefault="005B2AA9" w:rsidP="000E62E4">
            <w:pPr>
              <w:rPr>
                <w:rFonts w:ascii="Cambria" w:hAnsi="Cambria"/>
                <w:sz w:val="18"/>
                <w:szCs w:val="18"/>
              </w:rPr>
            </w:pPr>
          </w:p>
        </w:tc>
      </w:tr>
      <w:tr w:rsidR="005B2AA9" w:rsidRPr="005B2AA9" w14:paraId="2891A7CD" w14:textId="77777777" w:rsidTr="000E62E4">
        <w:tc>
          <w:tcPr>
            <w:tcW w:w="5778" w:type="dxa"/>
            <w:gridSpan w:val="2"/>
            <w:tcBorders>
              <w:left w:val="single" w:sz="4" w:space="0" w:color="auto"/>
              <w:right w:val="single" w:sz="4" w:space="0" w:color="auto"/>
            </w:tcBorders>
            <w:tcMar>
              <w:top w:w="100" w:type="nil"/>
              <w:left w:w="40" w:type="nil"/>
              <w:bottom w:w="40" w:type="nil"/>
              <w:right w:w="100" w:type="nil"/>
            </w:tcMar>
          </w:tcPr>
          <w:p w14:paraId="70D5A406" w14:textId="77777777" w:rsidR="005B2AA9" w:rsidRPr="005B2AA9" w:rsidRDefault="005B2AA9" w:rsidP="000E62E4">
            <w:pPr>
              <w:rPr>
                <w:rFonts w:ascii="Cambria" w:hAnsi="Cambria"/>
                <w:sz w:val="18"/>
                <w:szCs w:val="18"/>
              </w:rPr>
            </w:pPr>
            <w:r w:rsidRPr="005B2AA9">
              <w:rPr>
                <w:rFonts w:ascii="Cambria" w:hAnsi="Cambria"/>
                <w:b/>
                <w:sz w:val="18"/>
                <w:szCs w:val="18"/>
              </w:rPr>
              <w:t>6. Age</w:t>
            </w:r>
            <w:r w:rsidRPr="005B2AA9">
              <w:rPr>
                <w:rFonts w:ascii="Cambria" w:hAnsi="Cambria"/>
                <w:sz w:val="18"/>
                <w:szCs w:val="18"/>
              </w:rPr>
              <w:t>: Age over 50 year old?</w:t>
            </w:r>
          </w:p>
        </w:tc>
        <w:tc>
          <w:tcPr>
            <w:tcW w:w="4111" w:type="dxa"/>
            <w:vMerge/>
            <w:tcBorders>
              <w:top w:val="single" w:sz="4" w:space="0" w:color="auto"/>
              <w:left w:val="single" w:sz="4" w:space="0" w:color="auto"/>
              <w:bottom w:val="single" w:sz="4" w:space="0" w:color="auto"/>
              <w:right w:val="single" w:sz="4" w:space="0" w:color="auto"/>
            </w:tcBorders>
          </w:tcPr>
          <w:p w14:paraId="4F025C09" w14:textId="77777777" w:rsidR="005B2AA9" w:rsidRPr="005B2AA9" w:rsidRDefault="005B2AA9" w:rsidP="000E62E4">
            <w:pPr>
              <w:rPr>
                <w:rFonts w:ascii="Cambria" w:hAnsi="Cambria"/>
                <w:b/>
                <w:sz w:val="18"/>
                <w:szCs w:val="18"/>
              </w:rPr>
            </w:pPr>
          </w:p>
        </w:tc>
      </w:tr>
      <w:tr w:rsidR="005B2AA9" w:rsidRPr="005B2AA9" w14:paraId="689FEF4E" w14:textId="77777777" w:rsidTr="000E62E4">
        <w:tc>
          <w:tcPr>
            <w:tcW w:w="1908" w:type="dxa"/>
            <w:tcBorders>
              <w:left w:val="single" w:sz="4" w:space="0" w:color="auto"/>
            </w:tcBorders>
            <w:tcMar>
              <w:top w:w="100" w:type="nil"/>
              <w:left w:w="40" w:type="nil"/>
              <w:bottom w:w="40" w:type="nil"/>
              <w:right w:w="100" w:type="nil"/>
            </w:tcMar>
          </w:tcPr>
          <w:p w14:paraId="76DF37D7" w14:textId="77777777" w:rsidR="005B2AA9" w:rsidRPr="005B2AA9" w:rsidRDefault="005B2AA9" w:rsidP="000E62E4">
            <w:pPr>
              <w:rPr>
                <w:rFonts w:ascii="Cambria" w:hAnsi="Cambria"/>
                <w:sz w:val="18"/>
                <w:szCs w:val="18"/>
              </w:rPr>
            </w:pPr>
            <w:r w:rsidRPr="005B2AA9">
              <w:rPr>
                <w:rFonts w:ascii="Cambria" w:hAnsi="Cambria"/>
                <w:sz w:val="18"/>
                <w:szCs w:val="18"/>
              </w:rPr>
              <w:t>Yes</w:t>
            </w:r>
          </w:p>
        </w:tc>
        <w:tc>
          <w:tcPr>
            <w:tcW w:w="3870" w:type="dxa"/>
            <w:tcBorders>
              <w:right w:val="single" w:sz="4" w:space="0" w:color="auto"/>
            </w:tcBorders>
            <w:tcMar>
              <w:top w:w="100" w:type="nil"/>
              <w:left w:w="40" w:type="nil"/>
              <w:bottom w:w="40" w:type="nil"/>
              <w:right w:w="100" w:type="nil"/>
            </w:tcMar>
          </w:tcPr>
          <w:p w14:paraId="6C6E212C" w14:textId="77777777" w:rsidR="005B2AA9" w:rsidRPr="005B2AA9" w:rsidRDefault="005B2AA9" w:rsidP="000E62E4">
            <w:pPr>
              <w:rPr>
                <w:rFonts w:ascii="Cambria" w:hAnsi="Cambria"/>
                <w:sz w:val="18"/>
                <w:szCs w:val="18"/>
              </w:rPr>
            </w:pPr>
            <w:r w:rsidRPr="005B2AA9">
              <w:rPr>
                <w:rFonts w:ascii="Cambria" w:hAnsi="Cambria"/>
                <w:sz w:val="18"/>
                <w:szCs w:val="18"/>
              </w:rPr>
              <w:t>No</w:t>
            </w:r>
          </w:p>
        </w:tc>
        <w:tc>
          <w:tcPr>
            <w:tcW w:w="4111" w:type="dxa"/>
            <w:vMerge/>
            <w:tcBorders>
              <w:top w:val="single" w:sz="4" w:space="0" w:color="auto"/>
              <w:left w:val="single" w:sz="4" w:space="0" w:color="auto"/>
              <w:bottom w:val="single" w:sz="4" w:space="0" w:color="auto"/>
              <w:right w:val="single" w:sz="4" w:space="0" w:color="auto"/>
            </w:tcBorders>
          </w:tcPr>
          <w:p w14:paraId="57FB8EBE" w14:textId="77777777" w:rsidR="005B2AA9" w:rsidRPr="005B2AA9" w:rsidRDefault="005B2AA9" w:rsidP="000E62E4">
            <w:pPr>
              <w:rPr>
                <w:rFonts w:ascii="Cambria" w:hAnsi="Cambria"/>
                <w:sz w:val="18"/>
                <w:szCs w:val="18"/>
              </w:rPr>
            </w:pPr>
          </w:p>
        </w:tc>
      </w:tr>
      <w:tr w:rsidR="005B2AA9" w:rsidRPr="005B2AA9" w14:paraId="3503615B" w14:textId="77777777" w:rsidTr="000E62E4">
        <w:tc>
          <w:tcPr>
            <w:tcW w:w="5778" w:type="dxa"/>
            <w:gridSpan w:val="2"/>
            <w:tcBorders>
              <w:left w:val="single" w:sz="4" w:space="0" w:color="auto"/>
              <w:right w:val="single" w:sz="4" w:space="0" w:color="auto"/>
            </w:tcBorders>
            <w:tcMar>
              <w:top w:w="100" w:type="nil"/>
              <w:left w:w="40" w:type="nil"/>
              <w:bottom w:w="40" w:type="nil"/>
              <w:right w:w="100" w:type="nil"/>
            </w:tcMar>
          </w:tcPr>
          <w:p w14:paraId="5AAC6CD5" w14:textId="77777777" w:rsidR="005B2AA9" w:rsidRPr="005B2AA9" w:rsidRDefault="005B2AA9" w:rsidP="000E62E4">
            <w:pPr>
              <w:rPr>
                <w:rFonts w:ascii="Cambria" w:hAnsi="Cambria"/>
                <w:sz w:val="18"/>
                <w:szCs w:val="18"/>
              </w:rPr>
            </w:pPr>
            <w:r w:rsidRPr="005B2AA9">
              <w:rPr>
                <w:rFonts w:ascii="Cambria" w:hAnsi="Cambria"/>
                <w:b/>
                <w:sz w:val="18"/>
                <w:szCs w:val="18"/>
              </w:rPr>
              <w:t>7. Neck circumference</w:t>
            </w:r>
            <w:r w:rsidRPr="005B2AA9">
              <w:rPr>
                <w:rFonts w:ascii="Cambria" w:hAnsi="Cambria"/>
                <w:sz w:val="18"/>
                <w:szCs w:val="18"/>
              </w:rPr>
              <w:t>: Neck circumference &gt;40 cm?</w:t>
            </w:r>
          </w:p>
        </w:tc>
        <w:tc>
          <w:tcPr>
            <w:tcW w:w="4111" w:type="dxa"/>
            <w:vMerge/>
            <w:tcBorders>
              <w:top w:val="single" w:sz="4" w:space="0" w:color="auto"/>
              <w:left w:val="single" w:sz="4" w:space="0" w:color="auto"/>
              <w:bottom w:val="single" w:sz="4" w:space="0" w:color="auto"/>
              <w:right w:val="single" w:sz="4" w:space="0" w:color="auto"/>
            </w:tcBorders>
          </w:tcPr>
          <w:p w14:paraId="23D81DFE" w14:textId="77777777" w:rsidR="005B2AA9" w:rsidRPr="005B2AA9" w:rsidRDefault="005B2AA9" w:rsidP="000E62E4">
            <w:pPr>
              <w:rPr>
                <w:rFonts w:ascii="Cambria" w:hAnsi="Cambria"/>
                <w:b/>
                <w:sz w:val="18"/>
                <w:szCs w:val="18"/>
              </w:rPr>
            </w:pPr>
          </w:p>
        </w:tc>
      </w:tr>
      <w:tr w:rsidR="005B2AA9" w:rsidRPr="005B2AA9" w14:paraId="52AE91EC" w14:textId="77777777" w:rsidTr="000E62E4">
        <w:tc>
          <w:tcPr>
            <w:tcW w:w="1908" w:type="dxa"/>
            <w:tcBorders>
              <w:left w:val="single" w:sz="4" w:space="0" w:color="auto"/>
            </w:tcBorders>
            <w:tcMar>
              <w:top w:w="100" w:type="nil"/>
              <w:left w:w="40" w:type="nil"/>
              <w:bottom w:w="40" w:type="nil"/>
              <w:right w:w="100" w:type="nil"/>
            </w:tcMar>
          </w:tcPr>
          <w:p w14:paraId="5DBAAFDB" w14:textId="77777777" w:rsidR="005B2AA9" w:rsidRPr="005B2AA9" w:rsidRDefault="005B2AA9" w:rsidP="000E62E4">
            <w:pPr>
              <w:rPr>
                <w:rFonts w:ascii="Cambria" w:hAnsi="Cambria"/>
                <w:sz w:val="18"/>
                <w:szCs w:val="18"/>
              </w:rPr>
            </w:pPr>
            <w:r w:rsidRPr="005B2AA9">
              <w:rPr>
                <w:rFonts w:ascii="Cambria" w:hAnsi="Cambria"/>
                <w:sz w:val="18"/>
                <w:szCs w:val="18"/>
              </w:rPr>
              <w:t>Yes</w:t>
            </w:r>
          </w:p>
        </w:tc>
        <w:tc>
          <w:tcPr>
            <w:tcW w:w="3870" w:type="dxa"/>
            <w:tcBorders>
              <w:right w:val="single" w:sz="4" w:space="0" w:color="auto"/>
            </w:tcBorders>
            <w:tcMar>
              <w:top w:w="100" w:type="nil"/>
              <w:left w:w="40" w:type="nil"/>
              <w:bottom w:w="40" w:type="nil"/>
              <w:right w:w="100" w:type="nil"/>
            </w:tcMar>
          </w:tcPr>
          <w:p w14:paraId="5DF94F8E" w14:textId="77777777" w:rsidR="005B2AA9" w:rsidRPr="005B2AA9" w:rsidRDefault="005B2AA9" w:rsidP="000E62E4">
            <w:pPr>
              <w:rPr>
                <w:rFonts w:ascii="Cambria" w:hAnsi="Cambria"/>
                <w:sz w:val="18"/>
                <w:szCs w:val="18"/>
              </w:rPr>
            </w:pPr>
            <w:r w:rsidRPr="005B2AA9">
              <w:rPr>
                <w:rFonts w:ascii="Cambria" w:hAnsi="Cambria"/>
                <w:sz w:val="18"/>
                <w:szCs w:val="18"/>
              </w:rPr>
              <w:t>No</w:t>
            </w:r>
          </w:p>
        </w:tc>
        <w:tc>
          <w:tcPr>
            <w:tcW w:w="4111" w:type="dxa"/>
            <w:vMerge/>
            <w:tcBorders>
              <w:top w:val="single" w:sz="4" w:space="0" w:color="auto"/>
              <w:left w:val="single" w:sz="4" w:space="0" w:color="auto"/>
              <w:bottom w:val="single" w:sz="4" w:space="0" w:color="auto"/>
              <w:right w:val="single" w:sz="4" w:space="0" w:color="auto"/>
            </w:tcBorders>
          </w:tcPr>
          <w:p w14:paraId="406DE31C" w14:textId="77777777" w:rsidR="005B2AA9" w:rsidRPr="005B2AA9" w:rsidRDefault="005B2AA9" w:rsidP="000E62E4">
            <w:pPr>
              <w:rPr>
                <w:rFonts w:ascii="Cambria" w:hAnsi="Cambria"/>
                <w:sz w:val="18"/>
                <w:szCs w:val="18"/>
              </w:rPr>
            </w:pPr>
          </w:p>
        </w:tc>
      </w:tr>
      <w:tr w:rsidR="005B2AA9" w:rsidRPr="005B2AA9" w14:paraId="286AE394" w14:textId="77777777" w:rsidTr="000E62E4">
        <w:tc>
          <w:tcPr>
            <w:tcW w:w="1908" w:type="dxa"/>
            <w:tcBorders>
              <w:left w:val="single" w:sz="4" w:space="0" w:color="auto"/>
            </w:tcBorders>
            <w:tcMar>
              <w:top w:w="100" w:type="nil"/>
              <w:left w:w="40" w:type="nil"/>
              <w:bottom w:w="40" w:type="nil"/>
              <w:right w:w="100" w:type="nil"/>
            </w:tcMar>
          </w:tcPr>
          <w:p w14:paraId="0E20E207" w14:textId="77777777" w:rsidR="005B2AA9" w:rsidRPr="005B2AA9" w:rsidRDefault="005B2AA9" w:rsidP="000E62E4">
            <w:pPr>
              <w:rPr>
                <w:rFonts w:ascii="Cambria" w:hAnsi="Cambria"/>
                <w:sz w:val="18"/>
                <w:szCs w:val="18"/>
              </w:rPr>
            </w:pPr>
            <w:r w:rsidRPr="005B2AA9">
              <w:rPr>
                <w:rFonts w:ascii="Cambria" w:hAnsi="Cambria"/>
                <w:b/>
                <w:sz w:val="18"/>
                <w:szCs w:val="18"/>
              </w:rPr>
              <w:t>8. Gender</w:t>
            </w:r>
            <w:r w:rsidRPr="005B2AA9">
              <w:rPr>
                <w:rFonts w:ascii="Cambria" w:hAnsi="Cambria"/>
                <w:sz w:val="18"/>
                <w:szCs w:val="18"/>
              </w:rPr>
              <w:t xml:space="preserve">: </w:t>
            </w:r>
          </w:p>
        </w:tc>
        <w:tc>
          <w:tcPr>
            <w:tcW w:w="3870" w:type="dxa"/>
            <w:tcBorders>
              <w:right w:val="single" w:sz="4" w:space="0" w:color="auto"/>
            </w:tcBorders>
            <w:tcMar>
              <w:top w:w="100" w:type="nil"/>
              <w:left w:w="40" w:type="nil"/>
              <w:bottom w:w="40" w:type="nil"/>
              <w:right w:w="100" w:type="nil"/>
            </w:tcMar>
          </w:tcPr>
          <w:p w14:paraId="1E8BF179" w14:textId="77777777" w:rsidR="005B2AA9" w:rsidRPr="005B2AA9" w:rsidRDefault="005B2AA9" w:rsidP="000E62E4">
            <w:pPr>
              <w:rPr>
                <w:rFonts w:ascii="Cambria" w:hAnsi="Cambria"/>
                <w:sz w:val="18"/>
                <w:szCs w:val="18"/>
              </w:rPr>
            </w:pPr>
          </w:p>
        </w:tc>
        <w:tc>
          <w:tcPr>
            <w:tcW w:w="4111" w:type="dxa"/>
            <w:vMerge/>
            <w:tcBorders>
              <w:top w:val="single" w:sz="4" w:space="0" w:color="auto"/>
              <w:left w:val="single" w:sz="4" w:space="0" w:color="auto"/>
              <w:bottom w:val="single" w:sz="4" w:space="0" w:color="auto"/>
              <w:right w:val="single" w:sz="4" w:space="0" w:color="auto"/>
            </w:tcBorders>
          </w:tcPr>
          <w:p w14:paraId="79BB7B02" w14:textId="77777777" w:rsidR="005B2AA9" w:rsidRPr="005B2AA9" w:rsidRDefault="005B2AA9" w:rsidP="000E62E4">
            <w:pPr>
              <w:rPr>
                <w:rFonts w:ascii="Cambria" w:hAnsi="Cambria"/>
                <w:sz w:val="18"/>
                <w:szCs w:val="18"/>
              </w:rPr>
            </w:pPr>
          </w:p>
        </w:tc>
      </w:tr>
      <w:tr w:rsidR="005B2AA9" w:rsidRPr="005B2AA9" w14:paraId="0C2FF37D" w14:textId="77777777" w:rsidTr="000E62E4">
        <w:tc>
          <w:tcPr>
            <w:tcW w:w="1908" w:type="dxa"/>
            <w:tcBorders>
              <w:left w:val="single" w:sz="4" w:space="0" w:color="auto"/>
            </w:tcBorders>
            <w:tcMar>
              <w:top w:w="100" w:type="nil"/>
              <w:left w:w="40" w:type="nil"/>
              <w:bottom w:w="40" w:type="nil"/>
              <w:right w:w="100" w:type="nil"/>
            </w:tcMar>
          </w:tcPr>
          <w:p w14:paraId="27A97551" w14:textId="77777777" w:rsidR="005B2AA9" w:rsidRPr="005B2AA9" w:rsidRDefault="005B2AA9" w:rsidP="000E62E4">
            <w:pPr>
              <w:rPr>
                <w:rFonts w:ascii="Cambria" w:hAnsi="Cambria"/>
                <w:sz w:val="18"/>
                <w:szCs w:val="18"/>
              </w:rPr>
            </w:pPr>
            <w:r w:rsidRPr="005B2AA9">
              <w:rPr>
                <w:rFonts w:ascii="Cambria" w:hAnsi="Cambria"/>
                <w:sz w:val="18"/>
                <w:szCs w:val="18"/>
              </w:rPr>
              <w:t>Male</w:t>
            </w:r>
          </w:p>
        </w:tc>
        <w:tc>
          <w:tcPr>
            <w:tcW w:w="3870" w:type="dxa"/>
            <w:tcBorders>
              <w:right w:val="single" w:sz="4" w:space="0" w:color="auto"/>
            </w:tcBorders>
            <w:tcMar>
              <w:top w:w="100" w:type="nil"/>
              <w:left w:w="40" w:type="nil"/>
              <w:bottom w:w="40" w:type="nil"/>
              <w:right w:w="100" w:type="nil"/>
            </w:tcMar>
          </w:tcPr>
          <w:p w14:paraId="2B066205" w14:textId="77777777" w:rsidR="005B2AA9" w:rsidRPr="005B2AA9" w:rsidRDefault="005B2AA9" w:rsidP="000E62E4">
            <w:pPr>
              <w:rPr>
                <w:rFonts w:ascii="Cambria" w:hAnsi="Cambria"/>
                <w:sz w:val="18"/>
                <w:szCs w:val="18"/>
              </w:rPr>
            </w:pPr>
            <w:r w:rsidRPr="005B2AA9">
              <w:rPr>
                <w:rFonts w:ascii="Cambria" w:hAnsi="Cambria"/>
                <w:sz w:val="18"/>
                <w:szCs w:val="18"/>
              </w:rPr>
              <w:t>Female</w:t>
            </w:r>
          </w:p>
        </w:tc>
        <w:tc>
          <w:tcPr>
            <w:tcW w:w="4111" w:type="dxa"/>
            <w:vMerge/>
            <w:tcBorders>
              <w:top w:val="single" w:sz="4" w:space="0" w:color="auto"/>
              <w:left w:val="single" w:sz="4" w:space="0" w:color="auto"/>
              <w:bottom w:val="single" w:sz="4" w:space="0" w:color="auto"/>
              <w:right w:val="single" w:sz="4" w:space="0" w:color="auto"/>
            </w:tcBorders>
          </w:tcPr>
          <w:p w14:paraId="2EEB1922" w14:textId="77777777" w:rsidR="005B2AA9" w:rsidRPr="005B2AA9" w:rsidRDefault="005B2AA9" w:rsidP="000E62E4">
            <w:pPr>
              <w:rPr>
                <w:rFonts w:ascii="Cambria" w:hAnsi="Cambria"/>
                <w:sz w:val="18"/>
                <w:szCs w:val="18"/>
              </w:rPr>
            </w:pPr>
          </w:p>
        </w:tc>
      </w:tr>
      <w:tr w:rsidR="005B2AA9" w:rsidRPr="005B2AA9" w14:paraId="6EB8423A" w14:textId="77777777" w:rsidTr="000E62E4">
        <w:tc>
          <w:tcPr>
            <w:tcW w:w="5778" w:type="dxa"/>
            <w:gridSpan w:val="2"/>
            <w:tcBorders>
              <w:left w:val="single" w:sz="4" w:space="0" w:color="auto"/>
              <w:right w:val="single" w:sz="4" w:space="0" w:color="auto"/>
            </w:tcBorders>
            <w:tcMar>
              <w:top w:w="100" w:type="nil"/>
              <w:left w:w="40" w:type="nil"/>
              <w:bottom w:w="40" w:type="nil"/>
              <w:right w:w="100" w:type="nil"/>
            </w:tcMar>
          </w:tcPr>
          <w:p w14:paraId="269CB67D" w14:textId="77777777" w:rsidR="005B2AA9" w:rsidRPr="005B2AA9" w:rsidRDefault="005B2AA9" w:rsidP="000E62E4">
            <w:pPr>
              <w:rPr>
                <w:rFonts w:ascii="Cambria" w:hAnsi="Cambria"/>
                <w:sz w:val="18"/>
                <w:szCs w:val="18"/>
              </w:rPr>
            </w:pPr>
            <w:r w:rsidRPr="005B2AA9">
              <w:rPr>
                <w:rFonts w:ascii="Cambria" w:hAnsi="Cambria"/>
                <w:sz w:val="18"/>
                <w:szCs w:val="18"/>
              </w:rPr>
              <w:t>9.Any medical problems?</w:t>
            </w:r>
          </w:p>
        </w:tc>
        <w:tc>
          <w:tcPr>
            <w:tcW w:w="4111" w:type="dxa"/>
            <w:vMerge/>
            <w:tcBorders>
              <w:top w:val="single" w:sz="4" w:space="0" w:color="auto"/>
              <w:left w:val="single" w:sz="4" w:space="0" w:color="auto"/>
              <w:bottom w:val="single" w:sz="4" w:space="0" w:color="auto"/>
              <w:right w:val="single" w:sz="4" w:space="0" w:color="auto"/>
            </w:tcBorders>
          </w:tcPr>
          <w:p w14:paraId="6511961A" w14:textId="77777777" w:rsidR="005B2AA9" w:rsidRPr="005B2AA9" w:rsidRDefault="005B2AA9" w:rsidP="000E62E4">
            <w:pPr>
              <w:rPr>
                <w:rFonts w:ascii="Cambria" w:hAnsi="Cambria"/>
                <w:sz w:val="18"/>
                <w:szCs w:val="18"/>
              </w:rPr>
            </w:pPr>
          </w:p>
        </w:tc>
      </w:tr>
      <w:tr w:rsidR="005B2AA9" w:rsidRPr="005B2AA9" w14:paraId="007E3CA7" w14:textId="77777777" w:rsidTr="000E62E4">
        <w:tc>
          <w:tcPr>
            <w:tcW w:w="1908" w:type="dxa"/>
            <w:tcBorders>
              <w:left w:val="single" w:sz="4" w:space="0" w:color="auto"/>
            </w:tcBorders>
            <w:tcMar>
              <w:top w:w="100" w:type="nil"/>
              <w:left w:w="40" w:type="nil"/>
              <w:bottom w:w="40" w:type="nil"/>
              <w:right w:w="100" w:type="nil"/>
            </w:tcMar>
          </w:tcPr>
          <w:p w14:paraId="2DD1A2A8" w14:textId="77777777" w:rsidR="005B2AA9" w:rsidRPr="005B2AA9" w:rsidRDefault="005B2AA9" w:rsidP="000E62E4">
            <w:pPr>
              <w:rPr>
                <w:rFonts w:ascii="Cambria" w:hAnsi="Cambria"/>
                <w:sz w:val="18"/>
                <w:szCs w:val="18"/>
              </w:rPr>
            </w:pPr>
            <w:r w:rsidRPr="005B2AA9">
              <w:rPr>
                <w:rFonts w:ascii="Cambria" w:hAnsi="Cambria"/>
                <w:sz w:val="18"/>
                <w:szCs w:val="18"/>
              </w:rPr>
              <w:t>Yes</w:t>
            </w:r>
          </w:p>
        </w:tc>
        <w:tc>
          <w:tcPr>
            <w:tcW w:w="3870" w:type="dxa"/>
            <w:tcBorders>
              <w:right w:val="single" w:sz="4" w:space="0" w:color="auto"/>
            </w:tcBorders>
            <w:tcMar>
              <w:top w:w="100" w:type="nil"/>
              <w:left w:w="40" w:type="nil"/>
              <w:bottom w:w="40" w:type="nil"/>
              <w:right w:w="100" w:type="nil"/>
            </w:tcMar>
          </w:tcPr>
          <w:p w14:paraId="5E59DCF9" w14:textId="77777777" w:rsidR="005B2AA9" w:rsidRPr="005B2AA9" w:rsidRDefault="005B2AA9" w:rsidP="000E62E4">
            <w:pPr>
              <w:rPr>
                <w:rFonts w:ascii="Cambria" w:hAnsi="Cambria"/>
                <w:sz w:val="18"/>
                <w:szCs w:val="18"/>
              </w:rPr>
            </w:pPr>
            <w:r w:rsidRPr="005B2AA9">
              <w:rPr>
                <w:rFonts w:ascii="Cambria" w:hAnsi="Cambria"/>
                <w:sz w:val="18"/>
                <w:szCs w:val="18"/>
              </w:rPr>
              <w:t>No</w:t>
            </w:r>
          </w:p>
        </w:tc>
        <w:tc>
          <w:tcPr>
            <w:tcW w:w="4111" w:type="dxa"/>
            <w:vMerge/>
            <w:tcBorders>
              <w:top w:val="single" w:sz="4" w:space="0" w:color="auto"/>
              <w:left w:val="single" w:sz="4" w:space="0" w:color="auto"/>
              <w:bottom w:val="single" w:sz="4" w:space="0" w:color="auto"/>
              <w:right w:val="single" w:sz="4" w:space="0" w:color="auto"/>
            </w:tcBorders>
          </w:tcPr>
          <w:p w14:paraId="387F2369" w14:textId="77777777" w:rsidR="005B2AA9" w:rsidRPr="005B2AA9" w:rsidRDefault="005B2AA9" w:rsidP="000E62E4">
            <w:pPr>
              <w:rPr>
                <w:rFonts w:ascii="Cambria" w:hAnsi="Cambria"/>
                <w:sz w:val="18"/>
                <w:szCs w:val="18"/>
              </w:rPr>
            </w:pPr>
          </w:p>
        </w:tc>
      </w:tr>
      <w:tr w:rsidR="005B2AA9" w:rsidRPr="005B2AA9" w14:paraId="535A4E54" w14:textId="77777777" w:rsidTr="000E62E4">
        <w:tc>
          <w:tcPr>
            <w:tcW w:w="1908" w:type="dxa"/>
            <w:tcBorders>
              <w:left w:val="single" w:sz="4" w:space="0" w:color="auto"/>
            </w:tcBorders>
            <w:tcMar>
              <w:top w:w="100" w:type="nil"/>
              <w:left w:w="40" w:type="nil"/>
              <w:bottom w:w="40" w:type="nil"/>
              <w:right w:w="100" w:type="nil"/>
            </w:tcMar>
          </w:tcPr>
          <w:p w14:paraId="05E98D6A" w14:textId="77777777" w:rsidR="005B2AA9" w:rsidRPr="005B2AA9" w:rsidRDefault="005B2AA9" w:rsidP="000E62E4">
            <w:pPr>
              <w:rPr>
                <w:rFonts w:ascii="Cambria" w:hAnsi="Cambria"/>
                <w:sz w:val="18"/>
                <w:szCs w:val="18"/>
              </w:rPr>
            </w:pPr>
            <w:r w:rsidRPr="005B2AA9">
              <w:rPr>
                <w:rFonts w:ascii="Cambria" w:hAnsi="Cambria"/>
                <w:sz w:val="18"/>
                <w:szCs w:val="18"/>
              </w:rPr>
              <w:t>Please specify</w:t>
            </w:r>
          </w:p>
          <w:p w14:paraId="6BE2DE91" w14:textId="77777777" w:rsidR="005B2AA9" w:rsidRPr="005B2AA9" w:rsidRDefault="005B2AA9" w:rsidP="000E62E4">
            <w:pPr>
              <w:rPr>
                <w:rFonts w:ascii="Cambria" w:hAnsi="Cambria"/>
                <w:sz w:val="18"/>
                <w:szCs w:val="18"/>
              </w:rPr>
            </w:pPr>
          </w:p>
        </w:tc>
        <w:tc>
          <w:tcPr>
            <w:tcW w:w="3870" w:type="dxa"/>
            <w:tcBorders>
              <w:right w:val="single" w:sz="4" w:space="0" w:color="auto"/>
            </w:tcBorders>
            <w:tcMar>
              <w:top w:w="100" w:type="nil"/>
              <w:left w:w="40" w:type="nil"/>
              <w:bottom w:w="40" w:type="nil"/>
              <w:right w:w="100" w:type="nil"/>
            </w:tcMar>
          </w:tcPr>
          <w:p w14:paraId="79815BD0" w14:textId="77777777" w:rsidR="005B2AA9" w:rsidRPr="005B2AA9" w:rsidRDefault="005B2AA9" w:rsidP="000E62E4">
            <w:pPr>
              <w:rPr>
                <w:rFonts w:ascii="Cambria" w:hAnsi="Cambria"/>
                <w:sz w:val="18"/>
                <w:szCs w:val="18"/>
              </w:rPr>
            </w:pPr>
          </w:p>
        </w:tc>
        <w:tc>
          <w:tcPr>
            <w:tcW w:w="4111" w:type="dxa"/>
            <w:vMerge/>
            <w:tcBorders>
              <w:top w:val="single" w:sz="4" w:space="0" w:color="auto"/>
              <w:left w:val="single" w:sz="4" w:space="0" w:color="auto"/>
              <w:bottom w:val="single" w:sz="4" w:space="0" w:color="auto"/>
              <w:right w:val="single" w:sz="4" w:space="0" w:color="auto"/>
            </w:tcBorders>
          </w:tcPr>
          <w:p w14:paraId="72AC342B" w14:textId="77777777" w:rsidR="005B2AA9" w:rsidRPr="005B2AA9" w:rsidRDefault="005B2AA9" w:rsidP="000E62E4">
            <w:pPr>
              <w:rPr>
                <w:rFonts w:ascii="Cambria" w:hAnsi="Cambria"/>
                <w:sz w:val="18"/>
                <w:szCs w:val="18"/>
              </w:rPr>
            </w:pPr>
          </w:p>
        </w:tc>
      </w:tr>
      <w:tr w:rsidR="005B2AA9" w:rsidRPr="005B2AA9" w14:paraId="4F5DD656" w14:textId="77777777" w:rsidTr="000E62E4">
        <w:tc>
          <w:tcPr>
            <w:tcW w:w="5778" w:type="dxa"/>
            <w:gridSpan w:val="2"/>
            <w:tcBorders>
              <w:left w:val="single" w:sz="4" w:space="0" w:color="auto"/>
              <w:right w:val="single" w:sz="4" w:space="0" w:color="auto"/>
            </w:tcBorders>
            <w:tcMar>
              <w:top w:w="100" w:type="nil"/>
              <w:left w:w="40" w:type="nil"/>
              <w:bottom w:w="40" w:type="nil"/>
              <w:right w:w="100" w:type="nil"/>
            </w:tcMar>
          </w:tcPr>
          <w:p w14:paraId="4A7BDE55" w14:textId="77777777" w:rsidR="005B2AA9" w:rsidRPr="005B2AA9" w:rsidRDefault="005B2AA9" w:rsidP="000E62E4">
            <w:pPr>
              <w:rPr>
                <w:rFonts w:ascii="Cambria" w:hAnsi="Cambria"/>
                <w:sz w:val="18"/>
                <w:szCs w:val="18"/>
              </w:rPr>
            </w:pPr>
            <w:r w:rsidRPr="005B2AA9">
              <w:rPr>
                <w:rFonts w:ascii="Cambria" w:hAnsi="Cambria"/>
                <w:sz w:val="18"/>
                <w:szCs w:val="18"/>
              </w:rPr>
              <w:t>10.Has a home based sleep study been performed in the last 12 months?</w:t>
            </w:r>
          </w:p>
        </w:tc>
        <w:tc>
          <w:tcPr>
            <w:tcW w:w="4111" w:type="dxa"/>
            <w:vMerge/>
            <w:tcBorders>
              <w:top w:val="single" w:sz="4" w:space="0" w:color="auto"/>
              <w:left w:val="single" w:sz="4" w:space="0" w:color="auto"/>
              <w:bottom w:val="single" w:sz="4" w:space="0" w:color="auto"/>
              <w:right w:val="single" w:sz="4" w:space="0" w:color="auto"/>
            </w:tcBorders>
          </w:tcPr>
          <w:p w14:paraId="0D0D3959" w14:textId="77777777" w:rsidR="005B2AA9" w:rsidRPr="005B2AA9" w:rsidRDefault="005B2AA9" w:rsidP="000E62E4">
            <w:pPr>
              <w:rPr>
                <w:rFonts w:ascii="Cambria" w:hAnsi="Cambria"/>
                <w:b/>
                <w:sz w:val="18"/>
                <w:szCs w:val="18"/>
              </w:rPr>
            </w:pPr>
          </w:p>
        </w:tc>
      </w:tr>
      <w:tr w:rsidR="005B2AA9" w:rsidRPr="005B2AA9" w14:paraId="3C65AF44" w14:textId="77777777" w:rsidTr="000E62E4">
        <w:trPr>
          <w:trHeight w:val="70"/>
        </w:trPr>
        <w:tc>
          <w:tcPr>
            <w:tcW w:w="1908" w:type="dxa"/>
            <w:tcBorders>
              <w:left w:val="single" w:sz="4" w:space="0" w:color="auto"/>
              <w:bottom w:val="single" w:sz="4" w:space="0" w:color="auto"/>
            </w:tcBorders>
            <w:tcMar>
              <w:top w:w="100" w:type="nil"/>
              <w:left w:w="40" w:type="nil"/>
              <w:bottom w:w="40" w:type="nil"/>
              <w:right w:w="100" w:type="nil"/>
            </w:tcMar>
          </w:tcPr>
          <w:p w14:paraId="5DF47443" w14:textId="77777777" w:rsidR="005B2AA9" w:rsidRPr="005B2AA9" w:rsidRDefault="005B2AA9" w:rsidP="000E62E4">
            <w:pPr>
              <w:rPr>
                <w:rFonts w:ascii="Cambria" w:hAnsi="Cambria"/>
                <w:sz w:val="18"/>
                <w:szCs w:val="18"/>
              </w:rPr>
            </w:pPr>
            <w:r w:rsidRPr="005B2AA9">
              <w:rPr>
                <w:rFonts w:ascii="Cambria" w:hAnsi="Cambria"/>
                <w:sz w:val="18"/>
                <w:szCs w:val="18"/>
              </w:rPr>
              <w:t>Yes</w:t>
            </w:r>
          </w:p>
        </w:tc>
        <w:tc>
          <w:tcPr>
            <w:tcW w:w="3870" w:type="dxa"/>
            <w:tcBorders>
              <w:bottom w:val="single" w:sz="4" w:space="0" w:color="auto"/>
              <w:right w:val="single" w:sz="4" w:space="0" w:color="auto"/>
            </w:tcBorders>
            <w:tcMar>
              <w:top w:w="100" w:type="nil"/>
              <w:left w:w="40" w:type="nil"/>
              <w:bottom w:w="40" w:type="nil"/>
              <w:right w:w="100" w:type="nil"/>
            </w:tcMar>
          </w:tcPr>
          <w:p w14:paraId="061D1213" w14:textId="77777777" w:rsidR="005B2AA9" w:rsidRPr="005B2AA9" w:rsidRDefault="005B2AA9" w:rsidP="000E62E4">
            <w:pPr>
              <w:rPr>
                <w:rFonts w:ascii="Cambria" w:hAnsi="Cambria"/>
                <w:sz w:val="18"/>
                <w:szCs w:val="18"/>
              </w:rPr>
            </w:pPr>
            <w:r w:rsidRPr="005B2AA9">
              <w:rPr>
                <w:rFonts w:ascii="Cambria" w:hAnsi="Cambria"/>
                <w:sz w:val="18"/>
                <w:szCs w:val="18"/>
              </w:rPr>
              <w:t>No</w:t>
            </w:r>
          </w:p>
          <w:p w14:paraId="244B0D50" w14:textId="2AF5C093" w:rsidR="005B2AA9" w:rsidRPr="005B2AA9" w:rsidRDefault="005B2AA9" w:rsidP="000E62E4">
            <w:pPr>
              <w:rPr>
                <w:rFonts w:ascii="Cambria" w:hAnsi="Cambria"/>
                <w:sz w:val="18"/>
                <w:szCs w:val="18"/>
              </w:rPr>
            </w:pPr>
            <w:r w:rsidRPr="005B2AA9">
              <w:rPr>
                <w:rFonts w:ascii="Cambria" w:hAnsi="Cambria"/>
                <w:sz w:val="18"/>
                <w:szCs w:val="18"/>
              </w:rPr>
              <w:t>If a home based sleep study HAS been performed and has NOT been declared above, a charge of $350 will be payable, none</w:t>
            </w:r>
            <w:r w:rsidR="00893704">
              <w:rPr>
                <w:rFonts w:ascii="Cambria" w:hAnsi="Cambria"/>
                <w:sz w:val="18"/>
                <w:szCs w:val="18"/>
              </w:rPr>
              <w:t xml:space="preserve"> of which is claimable through M</w:t>
            </w:r>
            <w:bookmarkStart w:id="0" w:name="_GoBack"/>
            <w:bookmarkEnd w:id="0"/>
            <w:r w:rsidRPr="005B2AA9">
              <w:rPr>
                <w:rFonts w:ascii="Cambria" w:hAnsi="Cambria"/>
                <w:sz w:val="18"/>
                <w:szCs w:val="18"/>
              </w:rPr>
              <w:t xml:space="preserve">edicare </w:t>
            </w:r>
          </w:p>
        </w:tc>
        <w:tc>
          <w:tcPr>
            <w:tcW w:w="4111" w:type="dxa"/>
            <w:vMerge/>
            <w:tcBorders>
              <w:top w:val="single" w:sz="4" w:space="0" w:color="auto"/>
              <w:left w:val="single" w:sz="4" w:space="0" w:color="auto"/>
              <w:bottom w:val="single" w:sz="4" w:space="0" w:color="auto"/>
              <w:right w:val="single" w:sz="4" w:space="0" w:color="auto"/>
            </w:tcBorders>
          </w:tcPr>
          <w:p w14:paraId="6E4A888E" w14:textId="77777777" w:rsidR="005B2AA9" w:rsidRPr="005B2AA9" w:rsidRDefault="005B2AA9" w:rsidP="000E62E4">
            <w:pPr>
              <w:rPr>
                <w:rFonts w:ascii="Cambria" w:hAnsi="Cambria"/>
                <w:sz w:val="18"/>
                <w:szCs w:val="18"/>
              </w:rPr>
            </w:pPr>
          </w:p>
        </w:tc>
      </w:tr>
    </w:tbl>
    <w:p w14:paraId="24018AF6" w14:textId="77777777" w:rsidR="005B2AA9" w:rsidRPr="005B2AA9" w:rsidRDefault="005B2AA9" w:rsidP="005B2AA9">
      <w:pPr>
        <w:rPr>
          <w:rFonts w:ascii="Cambria" w:hAnsi="Cambria"/>
          <w:sz w:val="20"/>
          <w:szCs w:val="20"/>
        </w:rPr>
      </w:pPr>
    </w:p>
    <w:p w14:paraId="6A3CCF3D" w14:textId="6CA20C54" w:rsidR="005B2AA9" w:rsidRDefault="005B2AA9" w:rsidP="005B2AA9">
      <w:pPr>
        <w:rPr>
          <w:rFonts w:ascii="Cambria" w:hAnsi="Cambria"/>
          <w:sz w:val="20"/>
          <w:szCs w:val="20"/>
        </w:rPr>
      </w:pPr>
      <w:r w:rsidRPr="005B2AA9">
        <w:rPr>
          <w:rFonts w:ascii="Cambria" w:hAnsi="Cambria"/>
          <w:sz w:val="20"/>
          <w:szCs w:val="20"/>
        </w:rPr>
        <w:t xml:space="preserve">Referring Doctor’s Details (including provider number) </w:t>
      </w:r>
    </w:p>
    <w:p w14:paraId="1FBFEC34" w14:textId="77777777" w:rsidR="005B2AA9" w:rsidRPr="005B2AA9" w:rsidRDefault="005B2AA9" w:rsidP="005B2AA9">
      <w:pPr>
        <w:rPr>
          <w:rFonts w:ascii="Cambria" w:hAnsi="Cambria"/>
          <w:sz w:val="20"/>
          <w:szCs w:val="20"/>
        </w:rPr>
      </w:pPr>
    </w:p>
    <w:p w14:paraId="3F1836AB" w14:textId="23F904E8" w:rsidR="005B2AA9" w:rsidRPr="005B2AA9" w:rsidRDefault="005B2AA9" w:rsidP="005B2AA9">
      <w:pPr>
        <w:rPr>
          <w:rFonts w:ascii="Cambria" w:hAnsi="Cambria"/>
          <w:sz w:val="20"/>
          <w:szCs w:val="20"/>
        </w:rPr>
      </w:pPr>
      <w:r w:rsidRPr="005B2AA9">
        <w:rPr>
          <w:rFonts w:ascii="Cambria" w:hAnsi="Cambria"/>
          <w:sz w:val="20"/>
          <w:szCs w:val="20"/>
        </w:rPr>
        <w:t>Signature</w:t>
      </w:r>
      <w:r w:rsidRPr="005B2AA9">
        <w:rPr>
          <w:rFonts w:ascii="Cambria" w:hAnsi="Cambria"/>
          <w:sz w:val="20"/>
          <w:szCs w:val="20"/>
        </w:rPr>
        <w:tab/>
      </w:r>
      <w:r w:rsidRPr="005B2AA9">
        <w:rPr>
          <w:rFonts w:ascii="Cambria" w:hAnsi="Cambria"/>
          <w:sz w:val="20"/>
          <w:szCs w:val="20"/>
        </w:rPr>
        <w:tab/>
      </w:r>
      <w:r w:rsidRPr="005B2AA9">
        <w:rPr>
          <w:rFonts w:ascii="Cambria" w:hAnsi="Cambria"/>
          <w:sz w:val="20"/>
          <w:szCs w:val="20"/>
        </w:rPr>
        <w:tab/>
      </w:r>
      <w:r w:rsidRPr="005B2AA9">
        <w:rPr>
          <w:rFonts w:ascii="Cambria" w:hAnsi="Cambria"/>
          <w:sz w:val="20"/>
          <w:szCs w:val="20"/>
        </w:rPr>
        <w:tab/>
      </w:r>
      <w:r w:rsidRPr="005B2AA9">
        <w:rPr>
          <w:rFonts w:ascii="Cambria" w:hAnsi="Cambria"/>
          <w:sz w:val="20"/>
          <w:szCs w:val="20"/>
        </w:rPr>
        <w:tab/>
      </w:r>
      <w:r w:rsidRPr="005B2AA9">
        <w:rPr>
          <w:rFonts w:ascii="Cambria" w:hAnsi="Cambria"/>
          <w:sz w:val="20"/>
          <w:szCs w:val="20"/>
        </w:rPr>
        <w:tab/>
      </w:r>
      <w:r w:rsidRPr="005B2AA9">
        <w:rPr>
          <w:rFonts w:ascii="Cambria" w:hAnsi="Cambria"/>
          <w:sz w:val="20"/>
          <w:szCs w:val="20"/>
        </w:rPr>
        <w:tab/>
        <w:t>Date</w:t>
      </w:r>
    </w:p>
    <w:p w14:paraId="1EF611F8" w14:textId="77777777" w:rsidR="005B2AA9" w:rsidRPr="005B2AA9" w:rsidRDefault="005B2AA9" w:rsidP="005B2AA9">
      <w:pPr>
        <w:jc w:val="center"/>
        <w:rPr>
          <w:rFonts w:ascii="Cambria" w:hAnsi="Cambria"/>
          <w:sz w:val="20"/>
          <w:szCs w:val="20"/>
        </w:rPr>
      </w:pPr>
    </w:p>
    <w:p w14:paraId="611C1462" w14:textId="77777777" w:rsidR="005B2AA9" w:rsidRPr="005B2AA9" w:rsidRDefault="005B2AA9" w:rsidP="005B2AA9">
      <w:pPr>
        <w:jc w:val="center"/>
        <w:rPr>
          <w:rFonts w:ascii="Cambria" w:hAnsi="Cambria"/>
          <w:sz w:val="20"/>
          <w:szCs w:val="20"/>
        </w:rPr>
      </w:pPr>
    </w:p>
    <w:p w14:paraId="0D46E3C6" w14:textId="77777777" w:rsidR="005B2AA9" w:rsidRPr="005B2AA9" w:rsidRDefault="005B2AA9" w:rsidP="005B2AA9">
      <w:pPr>
        <w:jc w:val="center"/>
        <w:rPr>
          <w:rFonts w:ascii="Cambria" w:hAnsi="Cambria"/>
          <w:sz w:val="20"/>
          <w:szCs w:val="20"/>
        </w:rPr>
      </w:pPr>
      <w:r w:rsidRPr="005B2AA9">
        <w:rPr>
          <w:rFonts w:ascii="Cambria" w:hAnsi="Cambria"/>
          <w:sz w:val="20"/>
          <w:szCs w:val="20"/>
        </w:rPr>
        <w:t>Study or test date will be confirmed directly with the patient and reports should be expected within 7 days of service provision. We may contact you for further details if required.</w:t>
      </w:r>
    </w:p>
    <w:p w14:paraId="739CD32E" w14:textId="77777777" w:rsidR="005B2AA9" w:rsidRPr="005B2AA9" w:rsidRDefault="005B2AA9" w:rsidP="005B2AA9">
      <w:pPr>
        <w:jc w:val="center"/>
        <w:rPr>
          <w:rFonts w:ascii="Cambria" w:hAnsi="Cambria"/>
          <w:b/>
        </w:rPr>
      </w:pPr>
      <w:r w:rsidRPr="005B2AA9">
        <w:rPr>
          <w:rFonts w:ascii="Cambria" w:hAnsi="Cambria"/>
          <w:b/>
        </w:rPr>
        <w:t xml:space="preserve">Please fax your completed request to Nepean Lung &amp; Sleep on 02 4722 5386 </w:t>
      </w:r>
    </w:p>
    <w:p w14:paraId="730F7493" w14:textId="2B39FBA0" w:rsidR="00E76894" w:rsidRPr="005B2AA9" w:rsidRDefault="005B2AA9" w:rsidP="005B2AA9">
      <w:pPr>
        <w:jc w:val="center"/>
        <w:rPr>
          <w:rFonts w:ascii="Cambria" w:hAnsi="Cambria"/>
          <w:b/>
        </w:rPr>
      </w:pPr>
      <w:r w:rsidRPr="005B2AA9">
        <w:rPr>
          <w:rFonts w:ascii="Cambria" w:hAnsi="Cambria"/>
          <w:b/>
        </w:rPr>
        <w:t xml:space="preserve">or email </w:t>
      </w:r>
      <w:hyperlink r:id="rId7" w:history="1">
        <w:r w:rsidRPr="005B2AA9">
          <w:rPr>
            <w:rStyle w:val="Hyperlink"/>
            <w:rFonts w:ascii="Cambria" w:hAnsi="Cambria"/>
            <w:b/>
          </w:rPr>
          <w:t>reception@nepeanlungandsleep.com.au</w:t>
        </w:r>
      </w:hyperlink>
    </w:p>
    <w:sectPr w:rsidR="00E76894" w:rsidRPr="005B2AA9" w:rsidSect="00997D61">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46F59" w14:textId="77777777" w:rsidR="00561134" w:rsidRDefault="00561134" w:rsidP="00781CD7">
      <w:r>
        <w:separator/>
      </w:r>
    </w:p>
  </w:endnote>
  <w:endnote w:type="continuationSeparator" w:id="0">
    <w:p w14:paraId="0D6E1866" w14:textId="77777777" w:rsidR="00561134" w:rsidRDefault="00561134" w:rsidP="0078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02DC4" w14:textId="77777777" w:rsidR="00561134" w:rsidRDefault="00561134" w:rsidP="00781CD7">
      <w:r>
        <w:separator/>
      </w:r>
    </w:p>
  </w:footnote>
  <w:footnote w:type="continuationSeparator" w:id="0">
    <w:p w14:paraId="507F13B7" w14:textId="77777777" w:rsidR="00561134" w:rsidRDefault="00561134" w:rsidP="00781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F8FAF" w14:textId="7FD92189" w:rsidR="00781CD7" w:rsidRPr="006462D4" w:rsidRDefault="00781CD7" w:rsidP="00781CD7">
    <w:pPr>
      <w:pStyle w:val="Header"/>
      <w:ind w:left="720"/>
      <w:rPr>
        <w:rFonts w:cs="Arial"/>
        <w:noProof/>
        <w:sz w:val="20"/>
        <w:szCs w:val="20"/>
      </w:rPr>
    </w:pPr>
    <w:r w:rsidRPr="006462D4">
      <w:rPr>
        <w:noProof/>
        <w:sz w:val="20"/>
        <w:szCs w:val="20"/>
        <w:lang w:val="en-AU" w:eastAsia="en-AU"/>
      </w:rPr>
      <w:drawing>
        <wp:anchor distT="0" distB="0" distL="114300" distR="114300" simplePos="0" relativeHeight="251658240" behindDoc="0" locked="0" layoutInCell="1" allowOverlap="1" wp14:anchorId="214B4ECE" wp14:editId="78C320A2">
          <wp:simplePos x="0" y="0"/>
          <wp:positionH relativeFrom="margin">
            <wp:align>left</wp:align>
          </wp:positionH>
          <wp:positionV relativeFrom="paragraph">
            <wp:posOffset>-1746</wp:posOffset>
          </wp:positionV>
          <wp:extent cx="2010336" cy="571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0336"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2D4">
      <w:rPr>
        <w:sz w:val="20"/>
        <w:szCs w:val="20"/>
      </w:rPr>
      <w:ptab w:relativeTo="margin" w:alignment="center" w:leader="none"/>
    </w:r>
    <w:r w:rsidRPr="006462D4">
      <w:rPr>
        <w:sz w:val="20"/>
        <w:szCs w:val="20"/>
      </w:rPr>
      <w:ptab w:relativeTo="margin" w:alignment="right" w:leader="none"/>
    </w:r>
    <w:r w:rsidRPr="006462D4">
      <w:rPr>
        <w:rFonts w:cs="Arial"/>
        <w:b/>
        <w:noProof/>
        <w:sz w:val="20"/>
        <w:szCs w:val="20"/>
      </w:rPr>
      <w:t>Office:</w:t>
    </w:r>
    <w:r w:rsidRPr="006462D4">
      <w:rPr>
        <w:rFonts w:cs="Arial"/>
        <w:noProof/>
        <w:sz w:val="20"/>
        <w:szCs w:val="20"/>
      </w:rPr>
      <w:t xml:space="preserve"> </w:t>
    </w:r>
    <w:r w:rsidR="0029793B" w:rsidRPr="006462D4">
      <w:rPr>
        <w:rFonts w:cs="Arial"/>
        <w:noProof/>
        <w:sz w:val="20"/>
        <w:szCs w:val="20"/>
      </w:rPr>
      <w:t>28 Derby Street</w:t>
    </w:r>
  </w:p>
  <w:p w14:paraId="718832B1" w14:textId="4AEA01F0" w:rsidR="00781CD7" w:rsidRPr="006462D4" w:rsidRDefault="00781CD7" w:rsidP="00781CD7">
    <w:pPr>
      <w:pStyle w:val="Header"/>
      <w:tabs>
        <w:tab w:val="left" w:pos="1140"/>
        <w:tab w:val="right" w:pos="4955"/>
      </w:tabs>
      <w:ind w:left="720"/>
      <w:jc w:val="right"/>
      <w:rPr>
        <w:rFonts w:cs="Arial"/>
        <w:noProof/>
        <w:sz w:val="20"/>
        <w:szCs w:val="20"/>
      </w:rPr>
    </w:pPr>
    <w:r w:rsidRPr="006462D4">
      <w:rPr>
        <w:rFonts w:cs="Arial"/>
        <w:noProof/>
        <w:sz w:val="20"/>
        <w:szCs w:val="20"/>
      </w:rPr>
      <w:tab/>
    </w:r>
    <w:r w:rsidRPr="006462D4">
      <w:rPr>
        <w:rFonts w:cs="Arial"/>
        <w:noProof/>
        <w:sz w:val="20"/>
        <w:szCs w:val="20"/>
      </w:rPr>
      <w:tab/>
      <w:t>Kingswood NSW 2747</w:t>
    </w:r>
  </w:p>
  <w:p w14:paraId="3B29FD30" w14:textId="07E32BDA" w:rsidR="00781CD7" w:rsidRPr="006462D4" w:rsidRDefault="00BA2C66" w:rsidP="00781CD7">
    <w:pPr>
      <w:pStyle w:val="Header"/>
      <w:jc w:val="right"/>
      <w:rPr>
        <w:sz w:val="20"/>
        <w:szCs w:val="20"/>
      </w:rPr>
    </w:pPr>
    <w:r w:rsidRPr="006462D4">
      <w:rPr>
        <w:rFonts w:cs="Arial"/>
        <w:noProof/>
        <w:sz w:val="20"/>
        <w:szCs w:val="20"/>
      </w:rPr>
      <w:t>P 4722 3001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6DE6"/>
    <w:multiLevelType w:val="multilevel"/>
    <w:tmpl w:val="A53A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01BB3"/>
    <w:multiLevelType w:val="hybridMultilevel"/>
    <w:tmpl w:val="C0FC2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72877"/>
    <w:multiLevelType w:val="hybridMultilevel"/>
    <w:tmpl w:val="35708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0021F2"/>
    <w:multiLevelType w:val="hybridMultilevel"/>
    <w:tmpl w:val="F9C0D34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2B981A6E"/>
    <w:multiLevelType w:val="hybridMultilevel"/>
    <w:tmpl w:val="2D80F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2652A"/>
    <w:multiLevelType w:val="hybridMultilevel"/>
    <w:tmpl w:val="DF16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43D2C"/>
    <w:multiLevelType w:val="multilevel"/>
    <w:tmpl w:val="EB2A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52DB0"/>
    <w:multiLevelType w:val="hybridMultilevel"/>
    <w:tmpl w:val="0734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771CA"/>
    <w:multiLevelType w:val="hybridMultilevel"/>
    <w:tmpl w:val="5C44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56E8F"/>
    <w:multiLevelType w:val="multilevel"/>
    <w:tmpl w:val="411C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1F4765"/>
    <w:multiLevelType w:val="multilevel"/>
    <w:tmpl w:val="4868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EF479A"/>
    <w:multiLevelType w:val="hybridMultilevel"/>
    <w:tmpl w:val="521C55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9"/>
  </w:num>
  <w:num w:numId="6">
    <w:abstractNumId w:val="6"/>
  </w:num>
  <w:num w:numId="7">
    <w:abstractNumId w:val="10"/>
  </w:num>
  <w:num w:numId="8">
    <w:abstractNumId w:val="0"/>
  </w:num>
  <w:num w:numId="9">
    <w:abstractNumId w:val="7"/>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36"/>
    <w:rsid w:val="000D1B19"/>
    <w:rsid w:val="001510EA"/>
    <w:rsid w:val="001C344A"/>
    <w:rsid w:val="001D6B89"/>
    <w:rsid w:val="00246715"/>
    <w:rsid w:val="00292760"/>
    <w:rsid w:val="0029793B"/>
    <w:rsid w:val="0036702A"/>
    <w:rsid w:val="003736F0"/>
    <w:rsid w:val="003F546D"/>
    <w:rsid w:val="004D0236"/>
    <w:rsid w:val="004D553C"/>
    <w:rsid w:val="004E3A36"/>
    <w:rsid w:val="005609A3"/>
    <w:rsid w:val="00561134"/>
    <w:rsid w:val="005B13B2"/>
    <w:rsid w:val="005B2AA9"/>
    <w:rsid w:val="005F3A8D"/>
    <w:rsid w:val="006462D4"/>
    <w:rsid w:val="00693FBE"/>
    <w:rsid w:val="006D5EB5"/>
    <w:rsid w:val="00713680"/>
    <w:rsid w:val="00730D78"/>
    <w:rsid w:val="00781CD7"/>
    <w:rsid w:val="00893704"/>
    <w:rsid w:val="008A267B"/>
    <w:rsid w:val="008C77BC"/>
    <w:rsid w:val="00951221"/>
    <w:rsid w:val="00997D61"/>
    <w:rsid w:val="00A5000A"/>
    <w:rsid w:val="00A84690"/>
    <w:rsid w:val="00B421EA"/>
    <w:rsid w:val="00BA2C66"/>
    <w:rsid w:val="00C935A7"/>
    <w:rsid w:val="00D85207"/>
    <w:rsid w:val="00DE300E"/>
    <w:rsid w:val="00DF64E6"/>
    <w:rsid w:val="00E37389"/>
    <w:rsid w:val="00E76894"/>
    <w:rsid w:val="00F1612E"/>
    <w:rsid w:val="00F3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1BFB9D"/>
  <w14:defaultImageDpi w14:val="300"/>
  <w15:docId w15:val="{E735A1DD-BB46-4FFD-8CF9-FC93E6C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2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236"/>
    <w:rPr>
      <w:rFonts w:ascii="Lucida Grande" w:hAnsi="Lucida Grande" w:cs="Lucida Grande"/>
      <w:sz w:val="18"/>
      <w:szCs w:val="18"/>
    </w:rPr>
  </w:style>
  <w:style w:type="paragraph" w:styleId="Header">
    <w:name w:val="header"/>
    <w:basedOn w:val="Normal"/>
    <w:link w:val="HeaderChar"/>
    <w:uiPriority w:val="99"/>
    <w:unhideWhenUsed/>
    <w:rsid w:val="00781CD7"/>
    <w:pPr>
      <w:tabs>
        <w:tab w:val="center" w:pos="4513"/>
        <w:tab w:val="right" w:pos="9026"/>
      </w:tabs>
    </w:pPr>
  </w:style>
  <w:style w:type="character" w:customStyle="1" w:styleId="HeaderChar">
    <w:name w:val="Header Char"/>
    <w:basedOn w:val="DefaultParagraphFont"/>
    <w:link w:val="Header"/>
    <w:uiPriority w:val="99"/>
    <w:rsid w:val="00781CD7"/>
  </w:style>
  <w:style w:type="paragraph" w:styleId="Footer">
    <w:name w:val="footer"/>
    <w:basedOn w:val="Normal"/>
    <w:link w:val="FooterChar"/>
    <w:uiPriority w:val="99"/>
    <w:unhideWhenUsed/>
    <w:rsid w:val="00781CD7"/>
    <w:pPr>
      <w:tabs>
        <w:tab w:val="center" w:pos="4513"/>
        <w:tab w:val="right" w:pos="9026"/>
      </w:tabs>
    </w:pPr>
  </w:style>
  <w:style w:type="character" w:customStyle="1" w:styleId="FooterChar">
    <w:name w:val="Footer Char"/>
    <w:basedOn w:val="DefaultParagraphFont"/>
    <w:link w:val="Footer"/>
    <w:uiPriority w:val="99"/>
    <w:rsid w:val="00781CD7"/>
  </w:style>
  <w:style w:type="table" w:styleId="TableGrid">
    <w:name w:val="Table Grid"/>
    <w:basedOn w:val="TableNormal"/>
    <w:uiPriority w:val="59"/>
    <w:rsid w:val="00781CD7"/>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00E"/>
    <w:pPr>
      <w:ind w:left="720"/>
      <w:contextualSpacing/>
    </w:pPr>
  </w:style>
  <w:style w:type="paragraph" w:styleId="NormalWeb">
    <w:name w:val="Normal (Web)"/>
    <w:basedOn w:val="Normal"/>
    <w:uiPriority w:val="99"/>
    <w:semiHidden/>
    <w:unhideWhenUsed/>
    <w:rsid w:val="00E76894"/>
    <w:rPr>
      <w:rFonts w:ascii="Times New Roman" w:eastAsiaTheme="minorHAnsi" w:hAnsi="Times New Roman" w:cs="Times New Roman"/>
      <w:lang w:val="en-AU" w:eastAsia="en-AU"/>
    </w:rPr>
  </w:style>
  <w:style w:type="character" w:styleId="Hyperlink">
    <w:name w:val="Hyperlink"/>
    <w:basedOn w:val="DefaultParagraphFont"/>
    <w:uiPriority w:val="99"/>
    <w:unhideWhenUsed/>
    <w:rsid w:val="00E76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408888">
      <w:bodyDiv w:val="1"/>
      <w:marLeft w:val="0"/>
      <w:marRight w:val="0"/>
      <w:marTop w:val="0"/>
      <w:marBottom w:val="0"/>
      <w:divBdr>
        <w:top w:val="none" w:sz="0" w:space="0" w:color="auto"/>
        <w:left w:val="none" w:sz="0" w:space="0" w:color="auto"/>
        <w:bottom w:val="none" w:sz="0" w:space="0" w:color="auto"/>
        <w:right w:val="none" w:sz="0" w:space="0" w:color="auto"/>
      </w:divBdr>
    </w:div>
    <w:div w:id="1491142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eption@nepeanlungandsleep.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DWSE Pty Ltd</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Lee</dc:creator>
  <cp:keywords/>
  <dc:description/>
  <cp:lastModifiedBy>NLS1</cp:lastModifiedBy>
  <cp:revision>4</cp:revision>
  <cp:lastPrinted>2017-01-29T22:40:00Z</cp:lastPrinted>
  <dcterms:created xsi:type="dcterms:W3CDTF">2017-02-03T03:42:00Z</dcterms:created>
  <dcterms:modified xsi:type="dcterms:W3CDTF">2017-10-31T22:20:00Z</dcterms:modified>
</cp:coreProperties>
</file>